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70222A" w:rsidP="00F0507E">
      <w:pPr>
        <w:contextualSpacing/>
        <w:rPr>
          <w:rFonts w:asciiTheme="majorHAnsi" w:hAnsiTheme="majorHAnsi" w:cs="Tahoma"/>
          <w:color w:val="C00000"/>
          <w:sz w:val="24"/>
          <w:szCs w:val="24"/>
        </w:rPr>
      </w:pPr>
      <w:r>
        <w:rPr>
          <w:rFonts w:asciiTheme="majorHAnsi" w:hAnsiTheme="majorHAnsi" w:cs="Tahoma"/>
          <w:sz w:val="24"/>
          <w:szCs w:val="24"/>
        </w:rPr>
        <w:t>September 11</w:t>
      </w:r>
      <w:r w:rsidR="00243276">
        <w:rPr>
          <w:rFonts w:asciiTheme="majorHAnsi" w:hAnsiTheme="majorHAnsi" w:cs="Tahoma"/>
          <w:sz w:val="24"/>
          <w:szCs w:val="24"/>
        </w:rPr>
        <w:t>, 2012</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132B68">
        <w:rPr>
          <w:rFonts w:asciiTheme="majorHAnsi" w:hAnsiTheme="majorHAnsi" w:cs="Tahoma"/>
          <w:sz w:val="24"/>
          <w:szCs w:val="24"/>
        </w:rPr>
        <w:t xml:space="preserve">Special </w:t>
      </w:r>
      <w:r w:rsidRPr="000C6627">
        <w:rPr>
          <w:rFonts w:asciiTheme="majorHAnsi" w:hAnsiTheme="majorHAnsi" w:cs="Tahoma"/>
          <w:sz w:val="24"/>
          <w:szCs w:val="24"/>
        </w:rPr>
        <w:t>Meeting Minutes</w:t>
      </w:r>
    </w:p>
    <w:p w:rsidR="0070222A" w:rsidRDefault="0070222A" w:rsidP="00F0507E">
      <w:pPr>
        <w:contextualSpacing/>
        <w:rPr>
          <w:rFonts w:asciiTheme="majorHAnsi" w:hAnsiTheme="majorHAnsi" w:cs="Tahoma"/>
          <w:sz w:val="24"/>
          <w:szCs w:val="24"/>
        </w:rPr>
      </w:pPr>
    </w:p>
    <w:p w:rsidR="0070222A" w:rsidRPr="0070222A" w:rsidRDefault="0070222A" w:rsidP="00F0507E">
      <w:pPr>
        <w:contextualSpacing/>
        <w:rPr>
          <w:rFonts w:asciiTheme="majorHAnsi" w:hAnsiTheme="majorHAnsi" w:cs="Tahoma"/>
          <w:b/>
          <w:sz w:val="24"/>
          <w:szCs w:val="24"/>
        </w:rPr>
      </w:pPr>
      <w:r>
        <w:rPr>
          <w:rFonts w:asciiTheme="majorHAnsi" w:hAnsiTheme="majorHAnsi" w:cs="Tahoma"/>
          <w:sz w:val="24"/>
          <w:szCs w:val="24"/>
        </w:rPr>
        <w:t xml:space="preserve">The Board began their evening at 7:30 p.m. with the Pledge of Allegiance followed by the Public Hearing for the City of Piedmont Comprehensive Plan. One member of the Public was present. It was discussed that the Planning &amp; Zoning had held a Public Hearing for the same thing just a couple of weeks earlier. Information and sources were discussed and </w:t>
      </w:r>
      <w:proofErr w:type="gramStart"/>
      <w:r>
        <w:rPr>
          <w:rFonts w:asciiTheme="majorHAnsi" w:hAnsiTheme="majorHAnsi" w:cs="Tahoma"/>
          <w:sz w:val="24"/>
          <w:szCs w:val="24"/>
        </w:rPr>
        <w:t>page 9 with the income levels were</w:t>
      </w:r>
      <w:proofErr w:type="gramEnd"/>
      <w:r>
        <w:rPr>
          <w:rFonts w:asciiTheme="majorHAnsi" w:hAnsiTheme="majorHAnsi" w:cs="Tahoma"/>
          <w:sz w:val="24"/>
          <w:szCs w:val="24"/>
        </w:rPr>
        <w:t xml:space="preserve"> questioned. Parks made </w:t>
      </w:r>
      <w:r>
        <w:rPr>
          <w:rFonts w:asciiTheme="majorHAnsi" w:hAnsiTheme="majorHAnsi" w:cs="Tahoma"/>
          <w:b/>
          <w:sz w:val="24"/>
          <w:szCs w:val="24"/>
        </w:rPr>
        <w:t xml:space="preserve">Motion </w:t>
      </w:r>
      <w:r>
        <w:rPr>
          <w:rFonts w:asciiTheme="majorHAnsi" w:hAnsiTheme="majorHAnsi" w:cs="Tahoma"/>
          <w:sz w:val="24"/>
          <w:szCs w:val="24"/>
        </w:rPr>
        <w:t xml:space="preserve">to close the Public Hearing, </w:t>
      </w:r>
      <w:r>
        <w:rPr>
          <w:rFonts w:asciiTheme="majorHAnsi" w:hAnsiTheme="majorHAnsi" w:cs="Tahoma"/>
          <w:b/>
          <w:sz w:val="24"/>
          <w:szCs w:val="24"/>
        </w:rPr>
        <w:t xml:space="preserve">Seconded </w:t>
      </w:r>
      <w:r w:rsidR="00DD023A">
        <w:rPr>
          <w:rFonts w:asciiTheme="majorHAnsi" w:hAnsiTheme="majorHAnsi" w:cs="Tahoma"/>
          <w:sz w:val="24"/>
          <w:szCs w:val="24"/>
        </w:rPr>
        <w:t>by Kottwitz. All voted</w:t>
      </w:r>
      <w:r>
        <w:rPr>
          <w:rFonts w:asciiTheme="majorHAnsi" w:hAnsiTheme="majorHAnsi" w:cs="Tahoma"/>
          <w:sz w:val="24"/>
          <w:szCs w:val="24"/>
        </w:rPr>
        <w:t xml:space="preserve"> “Aye”. </w:t>
      </w:r>
      <w:r>
        <w:rPr>
          <w:rFonts w:asciiTheme="majorHAnsi" w:hAnsiTheme="majorHAnsi" w:cs="Tahoma"/>
          <w:b/>
          <w:sz w:val="24"/>
          <w:szCs w:val="24"/>
        </w:rPr>
        <w:t xml:space="preserve">Motion carried. </w:t>
      </w:r>
    </w:p>
    <w:p w:rsidR="00077D41" w:rsidRDefault="00077D41" w:rsidP="00F0507E">
      <w:pPr>
        <w:contextualSpacing/>
        <w:rPr>
          <w:rFonts w:asciiTheme="majorHAnsi" w:hAnsiTheme="majorHAnsi" w:cs="Tahoma"/>
          <w:sz w:val="24"/>
          <w:szCs w:val="24"/>
        </w:rPr>
      </w:pPr>
    </w:p>
    <w:p w:rsidR="00A77D93" w:rsidRPr="000C6627" w:rsidRDefault="00A77D93" w:rsidP="00F0507E">
      <w:pPr>
        <w:contextualSpacing/>
        <w:rPr>
          <w:rFonts w:asciiTheme="majorHAnsi" w:hAnsiTheme="majorHAnsi" w:cs="Tahoma"/>
          <w:sz w:val="24"/>
          <w:szCs w:val="24"/>
        </w:rPr>
      </w:pPr>
    </w:p>
    <w:p w:rsidR="00752A95" w:rsidRDefault="00132B68" w:rsidP="00F0507E">
      <w:pPr>
        <w:contextualSpacing/>
        <w:rPr>
          <w:rFonts w:asciiTheme="majorHAnsi" w:hAnsiTheme="majorHAnsi" w:cs="Tahoma"/>
          <w:sz w:val="24"/>
          <w:szCs w:val="24"/>
        </w:rPr>
      </w:pPr>
      <w:r>
        <w:rPr>
          <w:rFonts w:asciiTheme="majorHAnsi" w:hAnsiTheme="majorHAnsi" w:cs="Tahoma"/>
          <w:sz w:val="24"/>
          <w:szCs w:val="24"/>
        </w:rPr>
        <w:t>The Special</w:t>
      </w:r>
      <w:r w:rsidR="0070222A">
        <w:rPr>
          <w:rFonts w:asciiTheme="majorHAnsi" w:hAnsiTheme="majorHAnsi" w:cs="Tahoma"/>
          <w:sz w:val="24"/>
          <w:szCs w:val="24"/>
        </w:rPr>
        <w:t xml:space="preserve"> M</w:t>
      </w:r>
      <w:r w:rsidR="0009618A" w:rsidRPr="000C6627">
        <w:rPr>
          <w:rFonts w:asciiTheme="majorHAnsi" w:hAnsiTheme="majorHAnsi" w:cs="Tahoma"/>
          <w:sz w:val="24"/>
          <w:szCs w:val="24"/>
        </w:rPr>
        <w:t>eeting of the Piedmont Board of Trustees was called to order at</w:t>
      </w:r>
      <w:r w:rsidR="0070222A">
        <w:rPr>
          <w:rFonts w:asciiTheme="majorHAnsi" w:hAnsiTheme="majorHAnsi" w:cs="Tahoma"/>
          <w:sz w:val="24"/>
          <w:szCs w:val="24"/>
        </w:rPr>
        <w:softHyphen/>
      </w:r>
      <w:r w:rsidR="0070222A">
        <w:rPr>
          <w:rFonts w:asciiTheme="majorHAnsi" w:hAnsiTheme="majorHAnsi" w:cs="Tahoma"/>
          <w:sz w:val="24"/>
          <w:szCs w:val="24"/>
        </w:rPr>
        <w:softHyphen/>
      </w:r>
      <w:r w:rsidR="0070222A">
        <w:rPr>
          <w:rFonts w:asciiTheme="majorHAnsi" w:hAnsiTheme="majorHAnsi" w:cs="Tahoma"/>
          <w:sz w:val="24"/>
          <w:szCs w:val="24"/>
        </w:rPr>
        <w:softHyphen/>
      </w:r>
      <w:r w:rsidR="0070222A">
        <w:rPr>
          <w:rFonts w:asciiTheme="majorHAnsi" w:hAnsiTheme="majorHAnsi" w:cs="Tahoma"/>
          <w:sz w:val="24"/>
          <w:szCs w:val="24"/>
        </w:rPr>
        <w:softHyphen/>
      </w:r>
      <w:r w:rsidR="0070222A">
        <w:rPr>
          <w:rFonts w:asciiTheme="majorHAnsi" w:hAnsiTheme="majorHAnsi" w:cs="Tahoma"/>
          <w:sz w:val="24"/>
          <w:szCs w:val="24"/>
        </w:rPr>
        <w:softHyphen/>
      </w:r>
      <w:r w:rsidR="0070222A">
        <w:rPr>
          <w:rFonts w:asciiTheme="majorHAnsi" w:hAnsiTheme="majorHAnsi" w:cs="Tahoma"/>
          <w:sz w:val="24"/>
          <w:szCs w:val="24"/>
        </w:rPr>
        <w:softHyphen/>
        <w:t xml:space="preserve"> 7:4</w:t>
      </w:r>
      <w:r w:rsidR="00180988">
        <w:rPr>
          <w:rFonts w:asciiTheme="majorHAnsi" w:hAnsiTheme="majorHAnsi" w:cs="Tahoma"/>
          <w:sz w:val="24"/>
          <w:szCs w:val="24"/>
        </w:rPr>
        <w:t>0</w:t>
      </w:r>
      <w:r w:rsidR="0009618A" w:rsidRPr="000C6627">
        <w:rPr>
          <w:rFonts w:asciiTheme="majorHAnsi" w:hAnsiTheme="majorHAnsi" w:cs="Tahoma"/>
          <w:sz w:val="24"/>
          <w:szCs w:val="24"/>
        </w:rPr>
        <w:t xml:space="preserve"> </w:t>
      </w:r>
      <w:r w:rsidR="0070222A">
        <w:rPr>
          <w:rFonts w:asciiTheme="majorHAnsi" w:hAnsiTheme="majorHAnsi" w:cs="Tahoma"/>
          <w:sz w:val="24"/>
          <w:szCs w:val="24"/>
        </w:rPr>
        <w:t>p.m. on Tuesday, September 11</w:t>
      </w:r>
      <w:r w:rsidR="00243276">
        <w:rPr>
          <w:rFonts w:asciiTheme="majorHAnsi" w:hAnsiTheme="majorHAnsi" w:cs="Tahoma"/>
          <w:sz w:val="24"/>
          <w:szCs w:val="24"/>
        </w:rPr>
        <w:t>, 2012</w:t>
      </w:r>
      <w:r w:rsidR="0070222A">
        <w:rPr>
          <w:rFonts w:asciiTheme="majorHAnsi" w:hAnsiTheme="majorHAnsi" w:cs="Tahoma"/>
          <w:sz w:val="24"/>
          <w:szCs w:val="24"/>
        </w:rPr>
        <w:t xml:space="preserve">. </w:t>
      </w:r>
    </w:p>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 xml:space="preserve">In attendance: </w:t>
      </w:r>
      <w:r>
        <w:rPr>
          <w:rFonts w:asciiTheme="majorHAnsi" w:hAnsiTheme="majorHAnsi" w:cs="Tahoma"/>
          <w:sz w:val="24"/>
          <w:szCs w:val="24"/>
        </w:rPr>
        <w:t xml:space="preserve"> </w:t>
      </w:r>
      <w:r w:rsidR="005D4EDC">
        <w:rPr>
          <w:rFonts w:asciiTheme="majorHAnsi" w:hAnsiTheme="majorHAnsi" w:cs="Tahoma"/>
          <w:sz w:val="24"/>
          <w:szCs w:val="24"/>
        </w:rPr>
        <w:t>Phil Anderson,</w:t>
      </w:r>
      <w:r w:rsidR="00243276">
        <w:rPr>
          <w:rFonts w:asciiTheme="majorHAnsi" w:hAnsiTheme="majorHAnsi" w:cs="Tahoma"/>
          <w:sz w:val="24"/>
          <w:szCs w:val="24"/>
        </w:rPr>
        <w:t xml:space="preserve"> </w:t>
      </w:r>
      <w:r w:rsidR="0070222A">
        <w:rPr>
          <w:rFonts w:asciiTheme="majorHAnsi" w:hAnsiTheme="majorHAnsi" w:cs="Tahoma"/>
          <w:sz w:val="24"/>
          <w:szCs w:val="24"/>
        </w:rPr>
        <w:t xml:space="preserve">Jeff Kottwitz, </w:t>
      </w:r>
      <w:r w:rsidR="00243276">
        <w:rPr>
          <w:rFonts w:asciiTheme="majorHAnsi" w:hAnsiTheme="majorHAnsi" w:cs="Tahoma"/>
          <w:sz w:val="24"/>
          <w:szCs w:val="24"/>
        </w:rPr>
        <w:t>Jack Parks</w:t>
      </w:r>
      <w:r w:rsidR="00EB6625">
        <w:rPr>
          <w:rFonts w:asciiTheme="majorHAnsi" w:hAnsiTheme="majorHAnsi" w:cs="Tahoma"/>
          <w:sz w:val="24"/>
          <w:szCs w:val="24"/>
        </w:rPr>
        <w:t xml:space="preserve"> and Jim Runyan </w:t>
      </w:r>
    </w:p>
    <w:p w:rsidR="001331C2" w:rsidRDefault="005E2C6F" w:rsidP="00F0507E">
      <w:pPr>
        <w:contextualSpacing/>
        <w:rPr>
          <w:rFonts w:asciiTheme="majorHAnsi" w:hAnsiTheme="majorHAnsi" w:cs="Tahoma"/>
          <w:sz w:val="24"/>
          <w:szCs w:val="24"/>
        </w:rPr>
      </w:pPr>
      <w:r>
        <w:rPr>
          <w:rFonts w:asciiTheme="majorHAnsi" w:hAnsiTheme="majorHAnsi" w:cs="Tahoma"/>
          <w:sz w:val="24"/>
          <w:szCs w:val="24"/>
        </w:rPr>
        <w:t xml:space="preserve">Absent: Kim Plymate </w:t>
      </w:r>
    </w:p>
    <w:p w:rsidR="0070222A" w:rsidRDefault="0070222A" w:rsidP="00F0507E">
      <w:pPr>
        <w:contextualSpacing/>
        <w:rPr>
          <w:rFonts w:asciiTheme="majorHAnsi" w:hAnsiTheme="majorHAnsi" w:cs="Tahoma"/>
          <w:sz w:val="24"/>
          <w:szCs w:val="24"/>
        </w:rPr>
      </w:pPr>
      <w:r>
        <w:rPr>
          <w:rFonts w:asciiTheme="majorHAnsi" w:hAnsiTheme="majorHAnsi" w:cs="Tahoma"/>
          <w:sz w:val="24"/>
          <w:szCs w:val="24"/>
        </w:rPr>
        <w:t>-Resolution 2012-</w:t>
      </w:r>
      <w:proofErr w:type="gramStart"/>
      <w:r>
        <w:rPr>
          <w:rFonts w:asciiTheme="majorHAnsi" w:hAnsiTheme="majorHAnsi" w:cs="Tahoma"/>
          <w:sz w:val="24"/>
          <w:szCs w:val="24"/>
        </w:rPr>
        <w:t>11  A</w:t>
      </w:r>
      <w:proofErr w:type="gramEnd"/>
      <w:r>
        <w:rPr>
          <w:rFonts w:asciiTheme="majorHAnsi" w:hAnsiTheme="majorHAnsi" w:cs="Tahoma"/>
          <w:sz w:val="24"/>
          <w:szCs w:val="24"/>
        </w:rPr>
        <w:t xml:space="preserve"> Resolution Adopting the City of Piedmont Comprehensive Plan</w:t>
      </w:r>
    </w:p>
    <w:p w:rsidR="0070222A" w:rsidRDefault="0070222A" w:rsidP="00F0507E">
      <w:pPr>
        <w:contextualSpacing/>
        <w:rPr>
          <w:rFonts w:asciiTheme="majorHAnsi" w:hAnsiTheme="majorHAnsi" w:cs="Tahoma"/>
          <w:b/>
          <w:sz w:val="24"/>
          <w:szCs w:val="24"/>
        </w:rPr>
      </w:pPr>
      <w:r>
        <w:rPr>
          <w:rFonts w:asciiTheme="majorHAnsi" w:hAnsiTheme="majorHAnsi" w:cs="Tahoma"/>
          <w:sz w:val="24"/>
          <w:szCs w:val="24"/>
        </w:rPr>
        <w:t xml:space="preserve">Runyan made </w:t>
      </w:r>
      <w:r>
        <w:rPr>
          <w:rFonts w:asciiTheme="majorHAnsi" w:hAnsiTheme="majorHAnsi" w:cs="Tahoma"/>
          <w:b/>
          <w:sz w:val="24"/>
          <w:szCs w:val="24"/>
        </w:rPr>
        <w:t xml:space="preserve">Motion </w:t>
      </w:r>
      <w:r>
        <w:rPr>
          <w:rFonts w:asciiTheme="majorHAnsi" w:hAnsiTheme="majorHAnsi" w:cs="Tahoma"/>
          <w:sz w:val="24"/>
          <w:szCs w:val="24"/>
        </w:rPr>
        <w:t xml:space="preserve">to adopt the Comprehensive Plan, </w:t>
      </w:r>
      <w:r>
        <w:rPr>
          <w:rFonts w:asciiTheme="majorHAnsi" w:hAnsiTheme="majorHAnsi" w:cs="Tahoma"/>
          <w:b/>
          <w:sz w:val="24"/>
          <w:szCs w:val="24"/>
        </w:rPr>
        <w:t xml:space="preserve">Seconded </w:t>
      </w:r>
      <w:r>
        <w:rPr>
          <w:rFonts w:asciiTheme="majorHAnsi" w:hAnsiTheme="majorHAnsi" w:cs="Tahoma"/>
          <w:sz w:val="24"/>
          <w:szCs w:val="24"/>
        </w:rPr>
        <w:t xml:space="preserve">by Parks. All voted “Aye”. </w:t>
      </w:r>
      <w:r>
        <w:rPr>
          <w:rFonts w:asciiTheme="majorHAnsi" w:hAnsiTheme="majorHAnsi" w:cs="Tahoma"/>
          <w:b/>
          <w:sz w:val="24"/>
          <w:szCs w:val="24"/>
        </w:rPr>
        <w:t xml:space="preserve">Motion carried. </w:t>
      </w:r>
    </w:p>
    <w:p w:rsidR="0070222A" w:rsidRDefault="0070222A" w:rsidP="00F0507E">
      <w:pPr>
        <w:contextualSpacing/>
        <w:rPr>
          <w:rFonts w:asciiTheme="majorHAnsi" w:hAnsiTheme="majorHAnsi" w:cs="Tahoma"/>
          <w:sz w:val="24"/>
          <w:szCs w:val="24"/>
        </w:rPr>
      </w:pPr>
      <w:r>
        <w:rPr>
          <w:rFonts w:asciiTheme="majorHAnsi" w:hAnsiTheme="majorHAnsi" w:cs="Tahoma"/>
          <w:sz w:val="24"/>
          <w:szCs w:val="24"/>
        </w:rPr>
        <w:t>-Ordinance 2012-</w:t>
      </w:r>
      <w:proofErr w:type="gramStart"/>
      <w:r>
        <w:rPr>
          <w:rFonts w:asciiTheme="majorHAnsi" w:hAnsiTheme="majorHAnsi" w:cs="Tahoma"/>
          <w:sz w:val="24"/>
          <w:szCs w:val="24"/>
        </w:rPr>
        <w:t>03  Appropriating</w:t>
      </w:r>
      <w:proofErr w:type="gramEnd"/>
      <w:r>
        <w:rPr>
          <w:rFonts w:asciiTheme="majorHAnsi" w:hAnsiTheme="majorHAnsi" w:cs="Tahoma"/>
          <w:sz w:val="24"/>
          <w:szCs w:val="24"/>
        </w:rPr>
        <w:t xml:space="preserve"> Funds for the Fiscal Year 2013 – 1</w:t>
      </w:r>
      <w:r w:rsidRPr="0070222A">
        <w:rPr>
          <w:rFonts w:asciiTheme="majorHAnsi" w:hAnsiTheme="majorHAnsi" w:cs="Tahoma"/>
          <w:sz w:val="24"/>
          <w:szCs w:val="24"/>
          <w:vertAlign w:val="superscript"/>
        </w:rPr>
        <w:t>st</w:t>
      </w:r>
      <w:r>
        <w:rPr>
          <w:rFonts w:asciiTheme="majorHAnsi" w:hAnsiTheme="majorHAnsi" w:cs="Tahoma"/>
          <w:sz w:val="24"/>
          <w:szCs w:val="24"/>
        </w:rPr>
        <w:t xml:space="preserve"> reading </w:t>
      </w:r>
    </w:p>
    <w:p w:rsidR="0070222A" w:rsidRDefault="0070222A" w:rsidP="00F0507E">
      <w:pPr>
        <w:contextualSpacing/>
        <w:rPr>
          <w:rFonts w:asciiTheme="majorHAnsi" w:hAnsiTheme="majorHAnsi" w:cs="Tahoma"/>
          <w:b/>
          <w:sz w:val="24"/>
          <w:szCs w:val="24"/>
        </w:rPr>
      </w:pPr>
      <w:r>
        <w:rPr>
          <w:rFonts w:asciiTheme="majorHAnsi" w:hAnsiTheme="majorHAnsi" w:cs="Tahoma"/>
          <w:sz w:val="24"/>
          <w:szCs w:val="24"/>
        </w:rPr>
        <w:t xml:space="preserve">After discussion about Sales Tax down in recent months and going through each line, making changes as things were discussed, Runyan made </w:t>
      </w:r>
      <w:r>
        <w:rPr>
          <w:rFonts w:asciiTheme="majorHAnsi" w:hAnsiTheme="majorHAnsi" w:cs="Tahoma"/>
          <w:b/>
          <w:sz w:val="24"/>
          <w:szCs w:val="24"/>
        </w:rPr>
        <w:t xml:space="preserve">Motion </w:t>
      </w:r>
      <w:r>
        <w:rPr>
          <w:rFonts w:asciiTheme="majorHAnsi" w:hAnsiTheme="majorHAnsi" w:cs="Tahoma"/>
          <w:sz w:val="24"/>
          <w:szCs w:val="24"/>
        </w:rPr>
        <w:t xml:space="preserve">to </w:t>
      </w:r>
      <w:r w:rsidR="00D72FA4">
        <w:rPr>
          <w:rFonts w:asciiTheme="majorHAnsi" w:hAnsiTheme="majorHAnsi" w:cs="Tahoma"/>
          <w:sz w:val="24"/>
          <w:szCs w:val="24"/>
        </w:rPr>
        <w:t>accept this as 1</w:t>
      </w:r>
      <w:r w:rsidR="00D72FA4" w:rsidRPr="00D72FA4">
        <w:rPr>
          <w:rFonts w:asciiTheme="majorHAnsi" w:hAnsiTheme="majorHAnsi" w:cs="Tahoma"/>
          <w:sz w:val="24"/>
          <w:szCs w:val="24"/>
          <w:vertAlign w:val="superscript"/>
        </w:rPr>
        <w:t>st</w:t>
      </w:r>
      <w:r w:rsidR="00D72FA4">
        <w:rPr>
          <w:rFonts w:asciiTheme="majorHAnsi" w:hAnsiTheme="majorHAnsi" w:cs="Tahoma"/>
          <w:sz w:val="24"/>
          <w:szCs w:val="24"/>
        </w:rPr>
        <w:t xml:space="preserve"> reading as amended, </w:t>
      </w:r>
      <w:r w:rsidR="00D72FA4">
        <w:rPr>
          <w:rFonts w:asciiTheme="majorHAnsi" w:hAnsiTheme="majorHAnsi" w:cs="Tahoma"/>
          <w:b/>
          <w:sz w:val="24"/>
          <w:szCs w:val="24"/>
        </w:rPr>
        <w:t xml:space="preserve">Seconded </w:t>
      </w:r>
      <w:r w:rsidR="00D72FA4">
        <w:rPr>
          <w:rFonts w:asciiTheme="majorHAnsi" w:hAnsiTheme="majorHAnsi" w:cs="Tahoma"/>
          <w:sz w:val="24"/>
          <w:szCs w:val="24"/>
        </w:rPr>
        <w:t xml:space="preserve">by Parks. All voted “Aye”. </w:t>
      </w:r>
      <w:r w:rsidR="00D72FA4">
        <w:rPr>
          <w:rFonts w:asciiTheme="majorHAnsi" w:hAnsiTheme="majorHAnsi" w:cs="Tahoma"/>
          <w:b/>
          <w:sz w:val="24"/>
          <w:szCs w:val="24"/>
        </w:rPr>
        <w:t xml:space="preserve">Motion carried. </w:t>
      </w:r>
    </w:p>
    <w:p w:rsidR="00D72FA4" w:rsidRDefault="00D72FA4" w:rsidP="00F0507E">
      <w:pPr>
        <w:contextualSpacing/>
        <w:rPr>
          <w:rFonts w:asciiTheme="majorHAnsi" w:hAnsiTheme="majorHAnsi" w:cs="Tahoma"/>
          <w:b/>
          <w:sz w:val="24"/>
          <w:szCs w:val="24"/>
        </w:rPr>
      </w:pPr>
      <w:r>
        <w:rPr>
          <w:rFonts w:asciiTheme="majorHAnsi" w:hAnsiTheme="majorHAnsi" w:cs="Tahoma"/>
          <w:sz w:val="24"/>
          <w:szCs w:val="24"/>
        </w:rPr>
        <w:t xml:space="preserve">-Parks made </w:t>
      </w:r>
      <w:r>
        <w:rPr>
          <w:rFonts w:asciiTheme="majorHAnsi" w:hAnsiTheme="majorHAnsi" w:cs="Tahoma"/>
          <w:b/>
          <w:sz w:val="24"/>
          <w:szCs w:val="24"/>
        </w:rPr>
        <w:t xml:space="preserve">Motion </w:t>
      </w:r>
      <w:r>
        <w:rPr>
          <w:rFonts w:asciiTheme="majorHAnsi" w:hAnsiTheme="majorHAnsi" w:cs="Tahoma"/>
          <w:sz w:val="24"/>
          <w:szCs w:val="24"/>
        </w:rPr>
        <w:t xml:space="preserve">to direct Board President Anderson to sign the State Water Plan Application and the State Wastewater Application to keep us on the list. </w:t>
      </w:r>
      <w:proofErr w:type="gramStart"/>
      <w:r>
        <w:rPr>
          <w:rFonts w:asciiTheme="majorHAnsi" w:hAnsiTheme="majorHAnsi" w:cs="Tahoma"/>
          <w:b/>
          <w:sz w:val="24"/>
          <w:szCs w:val="24"/>
        </w:rPr>
        <w:t xml:space="preserve">Seconded </w:t>
      </w:r>
      <w:r>
        <w:rPr>
          <w:rFonts w:asciiTheme="majorHAnsi" w:hAnsiTheme="majorHAnsi" w:cs="Tahoma"/>
          <w:sz w:val="24"/>
          <w:szCs w:val="24"/>
        </w:rPr>
        <w:t>by Kottwitz.</w:t>
      </w:r>
      <w:proofErr w:type="gramEnd"/>
      <w:r>
        <w:rPr>
          <w:rFonts w:asciiTheme="majorHAnsi" w:hAnsiTheme="majorHAnsi" w:cs="Tahoma"/>
          <w:sz w:val="24"/>
          <w:szCs w:val="24"/>
        </w:rPr>
        <w:t xml:space="preserve"> All voted “Aye”. </w:t>
      </w:r>
      <w:r>
        <w:rPr>
          <w:rFonts w:asciiTheme="majorHAnsi" w:hAnsiTheme="majorHAnsi" w:cs="Tahoma"/>
          <w:b/>
          <w:sz w:val="24"/>
          <w:szCs w:val="24"/>
        </w:rPr>
        <w:t xml:space="preserve">Motion carried. </w:t>
      </w:r>
    </w:p>
    <w:p w:rsidR="00D72FA4" w:rsidRDefault="00D72FA4" w:rsidP="00F0507E">
      <w:pPr>
        <w:contextualSpacing/>
        <w:rPr>
          <w:rFonts w:asciiTheme="majorHAnsi" w:hAnsiTheme="majorHAnsi" w:cs="Tahoma"/>
          <w:sz w:val="24"/>
          <w:szCs w:val="24"/>
        </w:rPr>
      </w:pPr>
      <w:r>
        <w:rPr>
          <w:rFonts w:asciiTheme="majorHAnsi" w:hAnsiTheme="majorHAnsi" w:cs="Tahoma"/>
          <w:sz w:val="24"/>
          <w:szCs w:val="24"/>
        </w:rPr>
        <w:t xml:space="preserve">-A summary </w:t>
      </w:r>
      <w:r w:rsidR="003807CA">
        <w:rPr>
          <w:rFonts w:asciiTheme="majorHAnsi" w:hAnsiTheme="majorHAnsi" w:cs="Tahoma"/>
          <w:sz w:val="24"/>
          <w:szCs w:val="24"/>
        </w:rPr>
        <w:t>of bills for the Chestnut &amp; 5</w:t>
      </w:r>
      <w:r w:rsidR="003807CA" w:rsidRPr="003807CA">
        <w:rPr>
          <w:rFonts w:asciiTheme="majorHAnsi" w:hAnsiTheme="majorHAnsi" w:cs="Tahoma"/>
          <w:sz w:val="24"/>
          <w:szCs w:val="24"/>
          <w:vertAlign w:val="superscript"/>
        </w:rPr>
        <w:t>th</w:t>
      </w:r>
      <w:r w:rsidR="003807CA">
        <w:rPr>
          <w:rFonts w:asciiTheme="majorHAnsi" w:hAnsiTheme="majorHAnsi" w:cs="Tahoma"/>
          <w:sz w:val="24"/>
          <w:szCs w:val="24"/>
        </w:rPr>
        <w:t xml:space="preserve"> Street Project was presented. Runyan made </w:t>
      </w:r>
      <w:r w:rsidR="003807CA">
        <w:rPr>
          <w:rFonts w:asciiTheme="majorHAnsi" w:hAnsiTheme="majorHAnsi" w:cs="Tahoma"/>
          <w:b/>
          <w:sz w:val="24"/>
          <w:szCs w:val="24"/>
        </w:rPr>
        <w:t xml:space="preserve">Motion </w:t>
      </w:r>
      <w:r w:rsidR="003807CA">
        <w:rPr>
          <w:rFonts w:asciiTheme="majorHAnsi" w:hAnsiTheme="majorHAnsi" w:cs="Tahoma"/>
          <w:sz w:val="24"/>
          <w:szCs w:val="24"/>
        </w:rPr>
        <w:t>to submit the bills to Meade 46-1, along with the original agreement</w:t>
      </w:r>
      <w:proofErr w:type="gramStart"/>
      <w:r w:rsidR="003807CA">
        <w:rPr>
          <w:rFonts w:asciiTheme="majorHAnsi" w:hAnsiTheme="majorHAnsi" w:cs="Tahoma"/>
          <w:sz w:val="24"/>
          <w:szCs w:val="24"/>
        </w:rPr>
        <w:t>,  for</w:t>
      </w:r>
      <w:proofErr w:type="gramEnd"/>
      <w:r w:rsidR="003807CA">
        <w:rPr>
          <w:rFonts w:asciiTheme="majorHAnsi" w:hAnsiTheme="majorHAnsi" w:cs="Tahoma"/>
          <w:sz w:val="24"/>
          <w:szCs w:val="24"/>
        </w:rPr>
        <w:t xml:space="preserve"> their part of reimbursement. </w:t>
      </w:r>
      <w:proofErr w:type="gramStart"/>
      <w:r w:rsidR="003807CA">
        <w:rPr>
          <w:rFonts w:asciiTheme="majorHAnsi" w:hAnsiTheme="majorHAnsi" w:cs="Tahoma"/>
          <w:b/>
          <w:sz w:val="24"/>
          <w:szCs w:val="24"/>
        </w:rPr>
        <w:t xml:space="preserve">Seconded </w:t>
      </w:r>
      <w:r w:rsidR="003807CA">
        <w:rPr>
          <w:rFonts w:asciiTheme="majorHAnsi" w:hAnsiTheme="majorHAnsi" w:cs="Tahoma"/>
          <w:sz w:val="24"/>
          <w:szCs w:val="24"/>
        </w:rPr>
        <w:t>by Parks.</w:t>
      </w:r>
      <w:proofErr w:type="gramEnd"/>
      <w:r w:rsidR="003807CA">
        <w:rPr>
          <w:rFonts w:asciiTheme="majorHAnsi" w:hAnsiTheme="majorHAnsi" w:cs="Tahoma"/>
          <w:sz w:val="24"/>
          <w:szCs w:val="24"/>
        </w:rPr>
        <w:t xml:space="preserve"> All voted “Aye”. </w:t>
      </w:r>
      <w:r w:rsidR="003807CA">
        <w:rPr>
          <w:rFonts w:asciiTheme="majorHAnsi" w:hAnsiTheme="majorHAnsi" w:cs="Tahoma"/>
          <w:b/>
          <w:sz w:val="24"/>
          <w:szCs w:val="24"/>
        </w:rPr>
        <w:t xml:space="preserve">Motion carried. </w:t>
      </w:r>
      <w:r w:rsidR="003807CA">
        <w:rPr>
          <w:rFonts w:asciiTheme="majorHAnsi" w:hAnsiTheme="majorHAnsi" w:cs="Tahoma"/>
          <w:sz w:val="24"/>
          <w:szCs w:val="24"/>
        </w:rPr>
        <w:t>Dust abatement for Chestnut &amp; 5</w:t>
      </w:r>
      <w:r w:rsidR="003807CA" w:rsidRPr="003807CA">
        <w:rPr>
          <w:rFonts w:asciiTheme="majorHAnsi" w:hAnsiTheme="majorHAnsi" w:cs="Tahoma"/>
          <w:sz w:val="24"/>
          <w:szCs w:val="24"/>
          <w:vertAlign w:val="superscript"/>
        </w:rPr>
        <w:t>th</w:t>
      </w:r>
      <w:r w:rsidR="003807CA">
        <w:rPr>
          <w:rFonts w:asciiTheme="majorHAnsi" w:hAnsiTheme="majorHAnsi" w:cs="Tahoma"/>
          <w:sz w:val="24"/>
          <w:szCs w:val="24"/>
        </w:rPr>
        <w:t xml:space="preserve"> Street, plus many others was discussed and decided to put it on the Agenda for next week’s meeting. During this discussion the Attorney was looking at the original agreement with Meade 46-1 School District and found that some of the items being presented for reimbursement were not going to be covered. Runyan made </w:t>
      </w:r>
      <w:r w:rsidR="003807CA">
        <w:rPr>
          <w:rFonts w:asciiTheme="majorHAnsi" w:hAnsiTheme="majorHAnsi" w:cs="Tahoma"/>
          <w:b/>
          <w:sz w:val="24"/>
          <w:szCs w:val="24"/>
        </w:rPr>
        <w:t>Motion</w:t>
      </w:r>
      <w:r w:rsidR="003807CA">
        <w:rPr>
          <w:rFonts w:asciiTheme="majorHAnsi" w:hAnsiTheme="majorHAnsi" w:cs="Tahoma"/>
          <w:sz w:val="24"/>
          <w:szCs w:val="24"/>
        </w:rPr>
        <w:t xml:space="preserve"> to withdraw his Motion to submit the bills, </w:t>
      </w:r>
      <w:r w:rsidR="003807CA">
        <w:rPr>
          <w:rFonts w:asciiTheme="majorHAnsi" w:hAnsiTheme="majorHAnsi" w:cs="Tahoma"/>
          <w:b/>
          <w:sz w:val="24"/>
          <w:szCs w:val="24"/>
        </w:rPr>
        <w:t xml:space="preserve">Seconded </w:t>
      </w:r>
      <w:r w:rsidR="003807CA">
        <w:rPr>
          <w:rFonts w:asciiTheme="majorHAnsi" w:hAnsiTheme="majorHAnsi" w:cs="Tahoma"/>
          <w:sz w:val="24"/>
          <w:szCs w:val="24"/>
        </w:rPr>
        <w:t xml:space="preserve">by Parks to withdraw his Second. All voted “Aye”. </w:t>
      </w:r>
      <w:r w:rsidR="003807CA">
        <w:rPr>
          <w:rFonts w:asciiTheme="majorHAnsi" w:hAnsiTheme="majorHAnsi" w:cs="Tahoma"/>
          <w:b/>
          <w:sz w:val="24"/>
          <w:szCs w:val="24"/>
        </w:rPr>
        <w:t xml:space="preserve">Motion carried. </w:t>
      </w:r>
      <w:r w:rsidR="003807CA">
        <w:rPr>
          <w:rFonts w:asciiTheme="majorHAnsi" w:hAnsiTheme="majorHAnsi" w:cs="Tahoma"/>
          <w:sz w:val="24"/>
          <w:szCs w:val="24"/>
        </w:rPr>
        <w:t xml:space="preserve">Bills will </w:t>
      </w:r>
      <w:r w:rsidR="009E3390">
        <w:rPr>
          <w:rFonts w:asciiTheme="majorHAnsi" w:hAnsiTheme="majorHAnsi" w:cs="Tahoma"/>
          <w:sz w:val="24"/>
          <w:szCs w:val="24"/>
        </w:rPr>
        <w:t xml:space="preserve">be edited. </w:t>
      </w:r>
    </w:p>
    <w:p w:rsidR="009E3390" w:rsidRDefault="009E3390" w:rsidP="00F0507E">
      <w:pPr>
        <w:contextualSpacing/>
        <w:rPr>
          <w:rFonts w:asciiTheme="majorHAnsi" w:hAnsiTheme="majorHAnsi" w:cs="Tahoma"/>
          <w:sz w:val="24"/>
          <w:szCs w:val="24"/>
        </w:rPr>
      </w:pPr>
      <w:r>
        <w:rPr>
          <w:rFonts w:asciiTheme="majorHAnsi" w:hAnsiTheme="majorHAnsi" w:cs="Tahoma"/>
          <w:sz w:val="24"/>
          <w:szCs w:val="24"/>
        </w:rPr>
        <w:t>-No Public Comment and No need for Executive Session</w:t>
      </w:r>
    </w:p>
    <w:p w:rsidR="00A77D93" w:rsidRDefault="00A77D93" w:rsidP="00F0507E">
      <w:pPr>
        <w:contextualSpacing/>
        <w:rPr>
          <w:rFonts w:asciiTheme="majorHAnsi" w:hAnsiTheme="majorHAnsi" w:cs="Tahoma"/>
          <w:sz w:val="24"/>
          <w:szCs w:val="24"/>
        </w:rPr>
      </w:pPr>
    </w:p>
    <w:p w:rsidR="00A77D93" w:rsidRDefault="00A77D93" w:rsidP="00F0507E">
      <w:pPr>
        <w:contextualSpacing/>
        <w:rPr>
          <w:rFonts w:asciiTheme="majorHAnsi" w:hAnsiTheme="majorHAnsi" w:cs="Tahoma"/>
          <w:sz w:val="24"/>
          <w:szCs w:val="24"/>
        </w:rPr>
      </w:pPr>
    </w:p>
    <w:p w:rsidR="00A77D93" w:rsidRDefault="00A77D93" w:rsidP="00F0507E">
      <w:pPr>
        <w:contextualSpacing/>
        <w:rPr>
          <w:rFonts w:asciiTheme="majorHAnsi" w:hAnsiTheme="majorHAnsi" w:cs="Tahoma"/>
          <w:sz w:val="24"/>
          <w:szCs w:val="24"/>
        </w:rPr>
      </w:pPr>
    </w:p>
    <w:p w:rsidR="00396057" w:rsidRDefault="0009618A" w:rsidP="00F0507E">
      <w:pPr>
        <w:contextualSpacing/>
        <w:rPr>
          <w:rFonts w:asciiTheme="majorHAnsi" w:hAnsiTheme="majorHAnsi" w:cs="Tahoma"/>
          <w:sz w:val="24"/>
          <w:szCs w:val="24"/>
        </w:rPr>
      </w:pPr>
      <w:r w:rsidRPr="007B7E66">
        <w:rPr>
          <w:rFonts w:asciiTheme="majorHAnsi" w:hAnsiTheme="majorHAnsi" w:cs="Tahoma"/>
          <w:sz w:val="24"/>
          <w:szCs w:val="24"/>
        </w:rPr>
        <w:lastRenderedPageBreak/>
        <w:t>-Being no other business:</w:t>
      </w:r>
      <w:r w:rsidR="00C94021">
        <w:rPr>
          <w:rFonts w:asciiTheme="majorHAnsi" w:hAnsiTheme="majorHAnsi" w:cs="Tahoma"/>
          <w:sz w:val="24"/>
          <w:szCs w:val="24"/>
        </w:rPr>
        <w:t xml:space="preserve"> Parks</w:t>
      </w:r>
      <w:r w:rsidR="00E535E4">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adjourn the meeting, </w:t>
      </w:r>
      <w:r w:rsidRPr="000C6627">
        <w:rPr>
          <w:rFonts w:asciiTheme="majorHAnsi" w:hAnsiTheme="majorHAnsi" w:cs="Tahoma"/>
          <w:b/>
          <w:sz w:val="24"/>
          <w:szCs w:val="24"/>
        </w:rPr>
        <w:t>Seconded</w:t>
      </w:r>
      <w:r w:rsidR="00C94021">
        <w:rPr>
          <w:rFonts w:asciiTheme="majorHAnsi" w:hAnsiTheme="majorHAnsi" w:cs="Tahoma"/>
          <w:sz w:val="24"/>
          <w:szCs w:val="24"/>
        </w:rPr>
        <w:t xml:space="preserve"> by Runyan</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xml:space="preserve"> Meeting</w:t>
      </w:r>
      <w:r w:rsidR="009E3390">
        <w:rPr>
          <w:rFonts w:asciiTheme="majorHAnsi" w:hAnsiTheme="majorHAnsi" w:cs="Tahoma"/>
          <w:sz w:val="24"/>
          <w:szCs w:val="24"/>
        </w:rPr>
        <w:t xml:space="preserve"> Adjourned at 9:10</w:t>
      </w:r>
      <w:r w:rsidRPr="000C6627">
        <w:rPr>
          <w:rFonts w:asciiTheme="majorHAnsi" w:hAnsiTheme="majorHAnsi" w:cs="Tahoma"/>
          <w:sz w:val="24"/>
          <w:szCs w:val="24"/>
        </w:rPr>
        <w:t xml:space="preserve"> p.m</w:t>
      </w:r>
      <w:r w:rsidR="00CD5594">
        <w:rPr>
          <w:rFonts w:asciiTheme="majorHAnsi" w:hAnsiTheme="majorHAnsi" w:cs="Tahoma"/>
          <w:sz w:val="24"/>
          <w:szCs w:val="24"/>
        </w:rPr>
        <w:t>.</w:t>
      </w:r>
    </w:p>
    <w:p w:rsidR="009E3390" w:rsidRDefault="009E3390" w:rsidP="00F0507E">
      <w:pPr>
        <w:contextualSpacing/>
        <w:rPr>
          <w:rFonts w:asciiTheme="majorHAnsi" w:hAnsiTheme="majorHAnsi" w:cs="Tahoma"/>
          <w:sz w:val="24"/>
          <w:szCs w:val="24"/>
        </w:rPr>
      </w:pPr>
    </w:p>
    <w:p w:rsidR="00A77D93" w:rsidRDefault="00A77D93" w:rsidP="00F0507E">
      <w:pPr>
        <w:contextualSpacing/>
        <w:rPr>
          <w:rFonts w:asciiTheme="majorHAnsi" w:hAnsiTheme="majorHAnsi" w:cs="Tahoma"/>
          <w:sz w:val="24"/>
          <w:szCs w:val="24"/>
        </w:rPr>
      </w:pPr>
    </w:p>
    <w:p w:rsidR="00A77D93" w:rsidRDefault="00A77D93" w:rsidP="00F0507E">
      <w:pPr>
        <w:contextualSpacing/>
        <w:rPr>
          <w:rFonts w:asciiTheme="majorHAnsi" w:hAnsiTheme="majorHAnsi" w:cs="Tahoma"/>
          <w:sz w:val="24"/>
          <w:szCs w:val="24"/>
        </w:rPr>
      </w:pPr>
    </w:p>
    <w:p w:rsidR="006C3FCF" w:rsidRDefault="006C3FCF" w:rsidP="00F0507E">
      <w:pPr>
        <w:contextualSpacing/>
        <w:rPr>
          <w:rFonts w:asciiTheme="majorHAnsi" w:hAnsiTheme="majorHAnsi" w:cs="Tahoma"/>
          <w:sz w:val="24"/>
          <w:szCs w:val="24"/>
        </w:rPr>
      </w:pPr>
    </w:p>
    <w:p w:rsidR="00C94021" w:rsidRDefault="00C94021"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p>
    <w:p w:rsidR="00E535E4" w:rsidRDefault="00E535E4" w:rsidP="00F0507E">
      <w:pPr>
        <w:contextualSpacing/>
        <w:rPr>
          <w:rFonts w:asciiTheme="majorHAnsi" w:hAnsiTheme="majorHAnsi" w:cs="Tahoma"/>
          <w:sz w:val="24"/>
          <w:szCs w:val="24"/>
        </w:rPr>
      </w:pPr>
    </w:p>
    <w:p w:rsidR="00A77D93" w:rsidRDefault="00A77D93" w:rsidP="00F0507E">
      <w:pPr>
        <w:contextualSpacing/>
        <w:rPr>
          <w:rFonts w:asciiTheme="majorHAnsi" w:hAnsiTheme="majorHAnsi" w:cs="Tahoma"/>
          <w:sz w:val="24"/>
          <w:szCs w:val="24"/>
        </w:rPr>
      </w:pPr>
    </w:p>
    <w:p w:rsidR="00A77D93" w:rsidRDefault="00A77D93" w:rsidP="00F0507E">
      <w:pPr>
        <w:contextualSpacing/>
        <w:rPr>
          <w:rFonts w:asciiTheme="majorHAnsi" w:hAnsiTheme="majorHAnsi" w:cs="Tahoma"/>
          <w:sz w:val="24"/>
          <w:szCs w:val="24"/>
        </w:rPr>
      </w:pPr>
    </w:p>
    <w:p w:rsidR="00A77D93" w:rsidRDefault="00A77D93"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1F2"/>
    <w:rsid w:val="00005561"/>
    <w:rsid w:val="00007835"/>
    <w:rsid w:val="00021241"/>
    <w:rsid w:val="000218D0"/>
    <w:rsid w:val="0002335E"/>
    <w:rsid w:val="0002358D"/>
    <w:rsid w:val="00027497"/>
    <w:rsid w:val="00030164"/>
    <w:rsid w:val="000357C4"/>
    <w:rsid w:val="00041E93"/>
    <w:rsid w:val="00043E72"/>
    <w:rsid w:val="00044154"/>
    <w:rsid w:val="0006761B"/>
    <w:rsid w:val="00073448"/>
    <w:rsid w:val="00076ABC"/>
    <w:rsid w:val="00077D41"/>
    <w:rsid w:val="00081AA9"/>
    <w:rsid w:val="00082EE5"/>
    <w:rsid w:val="000910B0"/>
    <w:rsid w:val="0009618A"/>
    <w:rsid w:val="000A188E"/>
    <w:rsid w:val="000A3ED3"/>
    <w:rsid w:val="000A4417"/>
    <w:rsid w:val="000A5564"/>
    <w:rsid w:val="000C6627"/>
    <w:rsid w:val="000D1BD6"/>
    <w:rsid w:val="000D1D0B"/>
    <w:rsid w:val="000D4155"/>
    <w:rsid w:val="000E055A"/>
    <w:rsid w:val="000E20C0"/>
    <w:rsid w:val="000E49F3"/>
    <w:rsid w:val="000F0427"/>
    <w:rsid w:val="000F2FED"/>
    <w:rsid w:val="000F6517"/>
    <w:rsid w:val="001009F5"/>
    <w:rsid w:val="00101DE2"/>
    <w:rsid w:val="00101EB2"/>
    <w:rsid w:val="001041E7"/>
    <w:rsid w:val="001067E0"/>
    <w:rsid w:val="001177BF"/>
    <w:rsid w:val="00123FB0"/>
    <w:rsid w:val="00127575"/>
    <w:rsid w:val="00132B68"/>
    <w:rsid w:val="001331C2"/>
    <w:rsid w:val="00134F54"/>
    <w:rsid w:val="00152AF0"/>
    <w:rsid w:val="00162DAA"/>
    <w:rsid w:val="00163DCB"/>
    <w:rsid w:val="00164165"/>
    <w:rsid w:val="00180988"/>
    <w:rsid w:val="00184CEE"/>
    <w:rsid w:val="001A1ADD"/>
    <w:rsid w:val="001A3BA5"/>
    <w:rsid w:val="001E420D"/>
    <w:rsid w:val="001E4CAF"/>
    <w:rsid w:val="001F200D"/>
    <w:rsid w:val="00206ED9"/>
    <w:rsid w:val="00215375"/>
    <w:rsid w:val="0022114E"/>
    <w:rsid w:val="00224A03"/>
    <w:rsid w:val="00226A2D"/>
    <w:rsid w:val="00235BF9"/>
    <w:rsid w:val="00243276"/>
    <w:rsid w:val="00245AE2"/>
    <w:rsid w:val="0025367C"/>
    <w:rsid w:val="00255C3D"/>
    <w:rsid w:val="00255D41"/>
    <w:rsid w:val="00255E61"/>
    <w:rsid w:val="002575EB"/>
    <w:rsid w:val="0027711D"/>
    <w:rsid w:val="0028089C"/>
    <w:rsid w:val="00282A07"/>
    <w:rsid w:val="002A56AA"/>
    <w:rsid w:val="002B5458"/>
    <w:rsid w:val="002C4DB5"/>
    <w:rsid w:val="002D1533"/>
    <w:rsid w:val="002F6139"/>
    <w:rsid w:val="002F7320"/>
    <w:rsid w:val="00305A7A"/>
    <w:rsid w:val="00316521"/>
    <w:rsid w:val="00320486"/>
    <w:rsid w:val="003226D4"/>
    <w:rsid w:val="00325130"/>
    <w:rsid w:val="003348C3"/>
    <w:rsid w:val="00355346"/>
    <w:rsid w:val="00357AF1"/>
    <w:rsid w:val="0036130B"/>
    <w:rsid w:val="00362841"/>
    <w:rsid w:val="00362ABF"/>
    <w:rsid w:val="003648B7"/>
    <w:rsid w:val="00374681"/>
    <w:rsid w:val="0037590E"/>
    <w:rsid w:val="003807CA"/>
    <w:rsid w:val="003826FA"/>
    <w:rsid w:val="00393399"/>
    <w:rsid w:val="00394869"/>
    <w:rsid w:val="00396057"/>
    <w:rsid w:val="003A1910"/>
    <w:rsid w:val="003B2485"/>
    <w:rsid w:val="003B700C"/>
    <w:rsid w:val="003C0335"/>
    <w:rsid w:val="003D35F7"/>
    <w:rsid w:val="003D545B"/>
    <w:rsid w:val="003E48EE"/>
    <w:rsid w:val="003E5707"/>
    <w:rsid w:val="003F406D"/>
    <w:rsid w:val="003F4FB4"/>
    <w:rsid w:val="003F55BF"/>
    <w:rsid w:val="00410D95"/>
    <w:rsid w:val="00411836"/>
    <w:rsid w:val="00411877"/>
    <w:rsid w:val="0041461C"/>
    <w:rsid w:val="0042265B"/>
    <w:rsid w:val="004236A2"/>
    <w:rsid w:val="004477F4"/>
    <w:rsid w:val="00457163"/>
    <w:rsid w:val="004639C4"/>
    <w:rsid w:val="00463B58"/>
    <w:rsid w:val="004751BF"/>
    <w:rsid w:val="00477F78"/>
    <w:rsid w:val="00481AB7"/>
    <w:rsid w:val="00482104"/>
    <w:rsid w:val="004821AF"/>
    <w:rsid w:val="00487B43"/>
    <w:rsid w:val="00497C32"/>
    <w:rsid w:val="004A1BD1"/>
    <w:rsid w:val="004A47E0"/>
    <w:rsid w:val="004A7E9D"/>
    <w:rsid w:val="004B5D0E"/>
    <w:rsid w:val="004C087F"/>
    <w:rsid w:val="004D14F2"/>
    <w:rsid w:val="004D7244"/>
    <w:rsid w:val="0050220D"/>
    <w:rsid w:val="00504502"/>
    <w:rsid w:val="005106EC"/>
    <w:rsid w:val="0051180A"/>
    <w:rsid w:val="00514B0A"/>
    <w:rsid w:val="00530488"/>
    <w:rsid w:val="0054269B"/>
    <w:rsid w:val="00544D27"/>
    <w:rsid w:val="00546B66"/>
    <w:rsid w:val="005546E2"/>
    <w:rsid w:val="005634FE"/>
    <w:rsid w:val="00566DBC"/>
    <w:rsid w:val="00576C0F"/>
    <w:rsid w:val="00585213"/>
    <w:rsid w:val="005A6803"/>
    <w:rsid w:val="005B41C7"/>
    <w:rsid w:val="005B5772"/>
    <w:rsid w:val="005B5773"/>
    <w:rsid w:val="005B7E5B"/>
    <w:rsid w:val="005D01AB"/>
    <w:rsid w:val="005D1002"/>
    <w:rsid w:val="005D437A"/>
    <w:rsid w:val="005D4EDC"/>
    <w:rsid w:val="005D749D"/>
    <w:rsid w:val="005E2C6F"/>
    <w:rsid w:val="005F44D2"/>
    <w:rsid w:val="00606038"/>
    <w:rsid w:val="0060665B"/>
    <w:rsid w:val="00623E73"/>
    <w:rsid w:val="00627852"/>
    <w:rsid w:val="00636D03"/>
    <w:rsid w:val="00646074"/>
    <w:rsid w:val="00654A48"/>
    <w:rsid w:val="006706A4"/>
    <w:rsid w:val="00673F96"/>
    <w:rsid w:val="006743E4"/>
    <w:rsid w:val="00675B48"/>
    <w:rsid w:val="006831E4"/>
    <w:rsid w:val="0069065C"/>
    <w:rsid w:val="00691668"/>
    <w:rsid w:val="0069272E"/>
    <w:rsid w:val="00697BD1"/>
    <w:rsid w:val="006B37B2"/>
    <w:rsid w:val="006B37B5"/>
    <w:rsid w:val="006B774D"/>
    <w:rsid w:val="006B7FA1"/>
    <w:rsid w:val="006C07B7"/>
    <w:rsid w:val="006C3FCF"/>
    <w:rsid w:val="006E00AD"/>
    <w:rsid w:val="006E6401"/>
    <w:rsid w:val="007009A6"/>
    <w:rsid w:val="0070222A"/>
    <w:rsid w:val="007048E0"/>
    <w:rsid w:val="00712667"/>
    <w:rsid w:val="00736C0D"/>
    <w:rsid w:val="00736DC2"/>
    <w:rsid w:val="00743715"/>
    <w:rsid w:val="0074588F"/>
    <w:rsid w:val="00752A95"/>
    <w:rsid w:val="00763654"/>
    <w:rsid w:val="00775271"/>
    <w:rsid w:val="0078087B"/>
    <w:rsid w:val="0079222D"/>
    <w:rsid w:val="007A3C4A"/>
    <w:rsid w:val="007A5D97"/>
    <w:rsid w:val="007A5FED"/>
    <w:rsid w:val="007A7CFC"/>
    <w:rsid w:val="007B26B7"/>
    <w:rsid w:val="007B6A77"/>
    <w:rsid w:val="007B7E66"/>
    <w:rsid w:val="007C64CA"/>
    <w:rsid w:val="007D2DDC"/>
    <w:rsid w:val="007D6508"/>
    <w:rsid w:val="007E7F61"/>
    <w:rsid w:val="007F0E6B"/>
    <w:rsid w:val="007F703D"/>
    <w:rsid w:val="0080035C"/>
    <w:rsid w:val="008069C5"/>
    <w:rsid w:val="008074FB"/>
    <w:rsid w:val="0081191B"/>
    <w:rsid w:val="00815AF5"/>
    <w:rsid w:val="008604AA"/>
    <w:rsid w:val="00862167"/>
    <w:rsid w:val="00863AE6"/>
    <w:rsid w:val="00865A9F"/>
    <w:rsid w:val="0088602D"/>
    <w:rsid w:val="00886031"/>
    <w:rsid w:val="008863CF"/>
    <w:rsid w:val="008864B3"/>
    <w:rsid w:val="008960F9"/>
    <w:rsid w:val="008A1C3B"/>
    <w:rsid w:val="008A2007"/>
    <w:rsid w:val="008B0FB1"/>
    <w:rsid w:val="008D1A61"/>
    <w:rsid w:val="008F5C78"/>
    <w:rsid w:val="00902B5F"/>
    <w:rsid w:val="00903F37"/>
    <w:rsid w:val="009057F1"/>
    <w:rsid w:val="0090621D"/>
    <w:rsid w:val="0090785A"/>
    <w:rsid w:val="00911543"/>
    <w:rsid w:val="009121CE"/>
    <w:rsid w:val="00925CD4"/>
    <w:rsid w:val="00944AAC"/>
    <w:rsid w:val="00957561"/>
    <w:rsid w:val="00960543"/>
    <w:rsid w:val="0096145B"/>
    <w:rsid w:val="00964DAF"/>
    <w:rsid w:val="00965DE2"/>
    <w:rsid w:val="00966DED"/>
    <w:rsid w:val="00971B37"/>
    <w:rsid w:val="00975BEB"/>
    <w:rsid w:val="0098733B"/>
    <w:rsid w:val="009926D5"/>
    <w:rsid w:val="00996940"/>
    <w:rsid w:val="009979C7"/>
    <w:rsid w:val="009A39AF"/>
    <w:rsid w:val="009B2748"/>
    <w:rsid w:val="009B36C1"/>
    <w:rsid w:val="009B62B3"/>
    <w:rsid w:val="009C3E64"/>
    <w:rsid w:val="009C41E6"/>
    <w:rsid w:val="009C7954"/>
    <w:rsid w:val="009D315A"/>
    <w:rsid w:val="009D7B4E"/>
    <w:rsid w:val="009E3390"/>
    <w:rsid w:val="009E7E7B"/>
    <w:rsid w:val="009F0688"/>
    <w:rsid w:val="009F21F2"/>
    <w:rsid w:val="00A003D4"/>
    <w:rsid w:val="00A0045C"/>
    <w:rsid w:val="00A121C5"/>
    <w:rsid w:val="00A23E3B"/>
    <w:rsid w:val="00A24954"/>
    <w:rsid w:val="00A24B58"/>
    <w:rsid w:val="00A37BA4"/>
    <w:rsid w:val="00A40318"/>
    <w:rsid w:val="00A42DC6"/>
    <w:rsid w:val="00A44E86"/>
    <w:rsid w:val="00A62977"/>
    <w:rsid w:val="00A70750"/>
    <w:rsid w:val="00A77D93"/>
    <w:rsid w:val="00A80471"/>
    <w:rsid w:val="00AA0F46"/>
    <w:rsid w:val="00AA1339"/>
    <w:rsid w:val="00AA460F"/>
    <w:rsid w:val="00AA7863"/>
    <w:rsid w:val="00AB0C67"/>
    <w:rsid w:val="00AC57D4"/>
    <w:rsid w:val="00AC6CC9"/>
    <w:rsid w:val="00AD0A06"/>
    <w:rsid w:val="00AD244B"/>
    <w:rsid w:val="00B0059C"/>
    <w:rsid w:val="00B104A2"/>
    <w:rsid w:val="00B169F8"/>
    <w:rsid w:val="00B210D1"/>
    <w:rsid w:val="00B2143F"/>
    <w:rsid w:val="00B233A7"/>
    <w:rsid w:val="00B272CB"/>
    <w:rsid w:val="00B422B2"/>
    <w:rsid w:val="00B4728C"/>
    <w:rsid w:val="00B715F0"/>
    <w:rsid w:val="00B937B9"/>
    <w:rsid w:val="00BA2FFC"/>
    <w:rsid w:val="00BA4E54"/>
    <w:rsid w:val="00BA691C"/>
    <w:rsid w:val="00BB5FFB"/>
    <w:rsid w:val="00BD0A1F"/>
    <w:rsid w:val="00BD1304"/>
    <w:rsid w:val="00BD1B3C"/>
    <w:rsid w:val="00BE0039"/>
    <w:rsid w:val="00BE2654"/>
    <w:rsid w:val="00BE5239"/>
    <w:rsid w:val="00BE7AA5"/>
    <w:rsid w:val="00BF225B"/>
    <w:rsid w:val="00BF29CC"/>
    <w:rsid w:val="00C008FB"/>
    <w:rsid w:val="00C02716"/>
    <w:rsid w:val="00C10892"/>
    <w:rsid w:val="00C12DC8"/>
    <w:rsid w:val="00C14058"/>
    <w:rsid w:val="00C1771B"/>
    <w:rsid w:val="00C228AB"/>
    <w:rsid w:val="00C24698"/>
    <w:rsid w:val="00C25382"/>
    <w:rsid w:val="00C30B4E"/>
    <w:rsid w:val="00C3109A"/>
    <w:rsid w:val="00C33208"/>
    <w:rsid w:val="00C343CC"/>
    <w:rsid w:val="00C45A90"/>
    <w:rsid w:val="00C50531"/>
    <w:rsid w:val="00C51520"/>
    <w:rsid w:val="00C51E20"/>
    <w:rsid w:val="00C55272"/>
    <w:rsid w:val="00C74556"/>
    <w:rsid w:val="00C8079D"/>
    <w:rsid w:val="00C8603B"/>
    <w:rsid w:val="00C90042"/>
    <w:rsid w:val="00C92FE0"/>
    <w:rsid w:val="00C94021"/>
    <w:rsid w:val="00C94325"/>
    <w:rsid w:val="00CB3356"/>
    <w:rsid w:val="00CC76BF"/>
    <w:rsid w:val="00CD2EFD"/>
    <w:rsid w:val="00CD5594"/>
    <w:rsid w:val="00CD72D8"/>
    <w:rsid w:val="00CF03D0"/>
    <w:rsid w:val="00CF0A72"/>
    <w:rsid w:val="00D00A9F"/>
    <w:rsid w:val="00D07DC5"/>
    <w:rsid w:val="00D14983"/>
    <w:rsid w:val="00D21862"/>
    <w:rsid w:val="00D26959"/>
    <w:rsid w:val="00D326AB"/>
    <w:rsid w:val="00D366B7"/>
    <w:rsid w:val="00D43BC8"/>
    <w:rsid w:val="00D45913"/>
    <w:rsid w:val="00D46B42"/>
    <w:rsid w:val="00D57C1C"/>
    <w:rsid w:val="00D6048B"/>
    <w:rsid w:val="00D60F11"/>
    <w:rsid w:val="00D62268"/>
    <w:rsid w:val="00D70EDF"/>
    <w:rsid w:val="00D72BB7"/>
    <w:rsid w:val="00D72FA4"/>
    <w:rsid w:val="00D73D31"/>
    <w:rsid w:val="00D916D5"/>
    <w:rsid w:val="00DA4249"/>
    <w:rsid w:val="00DB100A"/>
    <w:rsid w:val="00DB45B2"/>
    <w:rsid w:val="00DC26DE"/>
    <w:rsid w:val="00DC3726"/>
    <w:rsid w:val="00DC5DD7"/>
    <w:rsid w:val="00DD023A"/>
    <w:rsid w:val="00DD4092"/>
    <w:rsid w:val="00E01A41"/>
    <w:rsid w:val="00E01CA9"/>
    <w:rsid w:val="00E0270B"/>
    <w:rsid w:val="00E02D67"/>
    <w:rsid w:val="00E25E62"/>
    <w:rsid w:val="00E30113"/>
    <w:rsid w:val="00E30B67"/>
    <w:rsid w:val="00E3499C"/>
    <w:rsid w:val="00E37079"/>
    <w:rsid w:val="00E42575"/>
    <w:rsid w:val="00E42FAF"/>
    <w:rsid w:val="00E47626"/>
    <w:rsid w:val="00E535E4"/>
    <w:rsid w:val="00E75DD8"/>
    <w:rsid w:val="00E842ED"/>
    <w:rsid w:val="00E8564E"/>
    <w:rsid w:val="00E909B0"/>
    <w:rsid w:val="00E90B44"/>
    <w:rsid w:val="00E94A71"/>
    <w:rsid w:val="00E94F88"/>
    <w:rsid w:val="00EB4150"/>
    <w:rsid w:val="00EB472D"/>
    <w:rsid w:val="00EB6625"/>
    <w:rsid w:val="00EE0026"/>
    <w:rsid w:val="00EE0049"/>
    <w:rsid w:val="00EE257F"/>
    <w:rsid w:val="00EE7795"/>
    <w:rsid w:val="00EF4E2E"/>
    <w:rsid w:val="00EF55E4"/>
    <w:rsid w:val="00F02572"/>
    <w:rsid w:val="00F04E93"/>
    <w:rsid w:val="00F12B57"/>
    <w:rsid w:val="00F13776"/>
    <w:rsid w:val="00F1584A"/>
    <w:rsid w:val="00F2158E"/>
    <w:rsid w:val="00F26AAE"/>
    <w:rsid w:val="00F33023"/>
    <w:rsid w:val="00F350C8"/>
    <w:rsid w:val="00F472BE"/>
    <w:rsid w:val="00F503EC"/>
    <w:rsid w:val="00F54C17"/>
    <w:rsid w:val="00F56983"/>
    <w:rsid w:val="00F61419"/>
    <w:rsid w:val="00F62A05"/>
    <w:rsid w:val="00F63F1D"/>
    <w:rsid w:val="00F7438A"/>
    <w:rsid w:val="00F83F2E"/>
    <w:rsid w:val="00F85016"/>
    <w:rsid w:val="00F93D7A"/>
    <w:rsid w:val="00F94F38"/>
    <w:rsid w:val="00F975BA"/>
    <w:rsid w:val="00FA01F1"/>
    <w:rsid w:val="00FA1396"/>
    <w:rsid w:val="00FA55F9"/>
    <w:rsid w:val="00FB7BF5"/>
    <w:rsid w:val="00FB7F43"/>
    <w:rsid w:val="00FC097D"/>
    <w:rsid w:val="00FD28AC"/>
    <w:rsid w:val="00FE6796"/>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B9547-0C29-4B1B-95C3-9FACB7F9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City of Piedmont</cp:lastModifiedBy>
  <cp:revision>4</cp:revision>
  <cp:lastPrinted>2012-09-17T19:47:00Z</cp:lastPrinted>
  <dcterms:created xsi:type="dcterms:W3CDTF">2012-09-13T17:00:00Z</dcterms:created>
  <dcterms:modified xsi:type="dcterms:W3CDTF">2012-09-17T19:48:00Z</dcterms:modified>
</cp:coreProperties>
</file>