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DE" w:rsidRPr="00C30EEB" w:rsidRDefault="00ED43DE" w:rsidP="00C30EE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bCs/>
          <w:spacing w:val="-3"/>
        </w:rPr>
      </w:pPr>
    </w:p>
    <w:p w:rsidR="0088121B" w:rsidRPr="00C30EEB" w:rsidRDefault="00F73C5B" w:rsidP="00C30EE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bCs/>
          <w:spacing w:val="-3"/>
        </w:rPr>
      </w:pPr>
      <w:proofErr w:type="gramStart"/>
      <w:r>
        <w:rPr>
          <w:rFonts w:ascii="Times New Roman" w:hAnsi="Times New Roman"/>
          <w:b/>
          <w:bCs/>
          <w:spacing w:val="-3"/>
        </w:rPr>
        <w:t>RESOLUTION NO.</w:t>
      </w:r>
      <w:proofErr w:type="gramEnd"/>
      <w:r>
        <w:rPr>
          <w:rFonts w:ascii="Times New Roman" w:hAnsi="Times New Roman"/>
          <w:b/>
          <w:bCs/>
          <w:spacing w:val="-3"/>
        </w:rPr>
        <w:t xml:space="preserve"> 2012-13</w:t>
      </w:r>
    </w:p>
    <w:p w:rsidR="0088121B" w:rsidRPr="00C30EEB" w:rsidRDefault="0088121B" w:rsidP="00C30EE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bCs/>
          <w:spacing w:val="-3"/>
        </w:rPr>
      </w:pPr>
    </w:p>
    <w:p w:rsidR="0088121B" w:rsidRPr="00C30EEB" w:rsidRDefault="0088121B" w:rsidP="00C30EEB">
      <w:pPr>
        <w:tabs>
          <w:tab w:val="left" w:pos="-720"/>
          <w:tab w:val="left" w:pos="0"/>
        </w:tabs>
        <w:suppressAutoHyphens/>
        <w:rPr>
          <w:rFonts w:ascii="Times New Roman" w:hAnsi="Times New Roman"/>
          <w:b/>
          <w:bCs/>
          <w:spacing w:val="-3"/>
        </w:rPr>
      </w:pPr>
      <w:r w:rsidRPr="00C30EEB">
        <w:rPr>
          <w:rFonts w:ascii="Times New Roman" w:hAnsi="Times New Roman"/>
          <w:b/>
          <w:bCs/>
          <w:spacing w:val="-3"/>
        </w:rPr>
        <w:t xml:space="preserve">RESOLUTION </w:t>
      </w:r>
      <w:r w:rsidR="002E0179" w:rsidRPr="00C30EEB">
        <w:rPr>
          <w:rFonts w:ascii="Times New Roman" w:hAnsi="Times New Roman"/>
          <w:b/>
          <w:bCs/>
          <w:spacing w:val="-3"/>
        </w:rPr>
        <w:t>A</w:t>
      </w:r>
      <w:r w:rsidR="000A74CC">
        <w:rPr>
          <w:rFonts w:ascii="Times New Roman" w:hAnsi="Times New Roman"/>
          <w:b/>
          <w:bCs/>
          <w:spacing w:val="-3"/>
        </w:rPr>
        <w:t>U</w:t>
      </w:r>
      <w:r w:rsidR="002E0179" w:rsidRPr="00C30EEB">
        <w:rPr>
          <w:rFonts w:ascii="Times New Roman" w:hAnsi="Times New Roman"/>
          <w:b/>
          <w:bCs/>
          <w:spacing w:val="-3"/>
        </w:rPr>
        <w:t xml:space="preserve">THORIZING THE South Dakota DEPARTMENT OF </w:t>
      </w:r>
      <w:r w:rsidR="00C30EEB">
        <w:rPr>
          <w:rFonts w:ascii="Times New Roman" w:hAnsi="Times New Roman"/>
          <w:b/>
          <w:bCs/>
          <w:spacing w:val="-3"/>
        </w:rPr>
        <w:t>A</w:t>
      </w:r>
      <w:r w:rsidR="002E0179" w:rsidRPr="00C30EEB">
        <w:rPr>
          <w:rFonts w:ascii="Times New Roman" w:hAnsi="Times New Roman"/>
          <w:b/>
          <w:bCs/>
          <w:spacing w:val="-3"/>
        </w:rPr>
        <w:t xml:space="preserve">GRICULTURE, DIVISION OF WILDLAND FIRE SUPPRESSION TO ACT AS THE CITY OF PIEDMONT’S DESIGNEE IN ISSUING OPEN BURN PERMITS IN THE PIEDMONT MUNICIPAL AREA PURSUANT TO OPEN BURN ORDINANCE, ORDINANCE </w:t>
      </w:r>
      <w:r w:rsidR="00553B2E" w:rsidRPr="00C30EEB">
        <w:rPr>
          <w:rFonts w:ascii="Times New Roman" w:hAnsi="Times New Roman"/>
          <w:b/>
          <w:bCs/>
          <w:spacing w:val="-3"/>
        </w:rPr>
        <w:t>#</w:t>
      </w:r>
      <w:r w:rsidR="002E0179" w:rsidRPr="00C30EEB">
        <w:rPr>
          <w:rFonts w:ascii="Times New Roman" w:hAnsi="Times New Roman"/>
          <w:b/>
          <w:bCs/>
          <w:spacing w:val="-3"/>
        </w:rPr>
        <w:t>9.</w:t>
      </w:r>
    </w:p>
    <w:p w:rsidR="002E0179" w:rsidRPr="00C30EEB" w:rsidRDefault="002E0179" w:rsidP="002E0179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b/>
          <w:bCs/>
          <w:spacing w:val="-3"/>
        </w:rPr>
      </w:pPr>
    </w:p>
    <w:p w:rsidR="002E0179" w:rsidRPr="00C30EEB" w:rsidRDefault="002E0179" w:rsidP="002E0179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b/>
          <w:bCs/>
          <w:spacing w:val="-3"/>
        </w:rPr>
      </w:pPr>
    </w:p>
    <w:p w:rsidR="002E0179" w:rsidRPr="00C30EEB" w:rsidRDefault="008812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b/>
          <w:bCs/>
          <w:spacing w:val="-3"/>
        </w:rPr>
        <w:t>WHEREAS</w:t>
      </w:r>
      <w:r w:rsidRPr="00C30EEB">
        <w:rPr>
          <w:rFonts w:ascii="Times New Roman" w:hAnsi="Times New Roman"/>
          <w:spacing w:val="-3"/>
        </w:rPr>
        <w:t xml:space="preserve">, </w:t>
      </w:r>
      <w:r w:rsidR="00B271F6" w:rsidRPr="00C30EEB">
        <w:rPr>
          <w:rFonts w:ascii="Times New Roman" w:hAnsi="Times New Roman"/>
          <w:spacing w:val="-3"/>
        </w:rPr>
        <w:t>the City</w:t>
      </w:r>
      <w:r w:rsidR="002E0179" w:rsidRPr="00C30EEB">
        <w:rPr>
          <w:rFonts w:ascii="Times New Roman" w:hAnsi="Times New Roman"/>
          <w:spacing w:val="-3"/>
        </w:rPr>
        <w:t xml:space="preserve"> of Piedmont, a South Dakota municipality, has set forth</w:t>
      </w:r>
      <w:r w:rsidR="00C30EEB" w:rsidRPr="00C30EEB">
        <w:rPr>
          <w:rFonts w:ascii="Times New Roman" w:hAnsi="Times New Roman"/>
          <w:spacing w:val="-3"/>
        </w:rPr>
        <w:t xml:space="preserve"> i</w:t>
      </w:r>
      <w:r w:rsidR="002E0179" w:rsidRPr="00C30EEB">
        <w:rPr>
          <w:rFonts w:ascii="Times New Roman" w:hAnsi="Times New Roman"/>
          <w:spacing w:val="-3"/>
        </w:rPr>
        <w:t xml:space="preserve">n Open Burn Ordinance </w:t>
      </w:r>
      <w:r w:rsidR="00553B2E" w:rsidRPr="00C30EEB">
        <w:rPr>
          <w:rFonts w:ascii="Times New Roman" w:hAnsi="Times New Roman"/>
          <w:spacing w:val="-3"/>
        </w:rPr>
        <w:t>#9</w:t>
      </w:r>
      <w:r w:rsidR="002E0179" w:rsidRPr="00C30EEB">
        <w:rPr>
          <w:rFonts w:ascii="Times New Roman" w:hAnsi="Times New Roman"/>
          <w:spacing w:val="-3"/>
        </w:rPr>
        <w:t xml:space="preserve">, </w:t>
      </w:r>
      <w:r w:rsidR="00C30EEB" w:rsidRPr="00C30EEB">
        <w:rPr>
          <w:rFonts w:ascii="Times New Roman" w:hAnsi="Times New Roman"/>
          <w:spacing w:val="-3"/>
        </w:rPr>
        <w:t xml:space="preserve">dated April 1, 2008, </w:t>
      </w:r>
      <w:r w:rsidR="002E0179" w:rsidRPr="00C30EEB">
        <w:rPr>
          <w:rFonts w:ascii="Times New Roman" w:hAnsi="Times New Roman"/>
          <w:spacing w:val="-3"/>
        </w:rPr>
        <w:t>that open burning is controlled within the City of Piedmont;</w:t>
      </w:r>
    </w:p>
    <w:p w:rsidR="002E0179" w:rsidRPr="00C30EEB" w:rsidRDefault="002E017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061406" w:rsidRPr="00C30EEB" w:rsidRDefault="000614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b/>
          <w:spacing w:val="-3"/>
        </w:rPr>
        <w:t>WHEREAS,</w:t>
      </w:r>
      <w:r w:rsidRPr="00C30EEB">
        <w:rPr>
          <w:rFonts w:ascii="Times New Roman" w:hAnsi="Times New Roman"/>
          <w:spacing w:val="-3"/>
        </w:rPr>
        <w:t xml:space="preserve"> the </w:t>
      </w:r>
      <w:r w:rsidR="002E0179" w:rsidRPr="00C30EEB">
        <w:rPr>
          <w:rFonts w:ascii="Times New Roman" w:hAnsi="Times New Roman"/>
          <w:spacing w:val="-3"/>
        </w:rPr>
        <w:t xml:space="preserve">Ordinance provides that a municipality may set forth a designee </w:t>
      </w:r>
      <w:r w:rsidR="00C30EEB" w:rsidRPr="00C30EEB">
        <w:rPr>
          <w:rFonts w:ascii="Times New Roman" w:hAnsi="Times New Roman"/>
          <w:spacing w:val="-3"/>
        </w:rPr>
        <w:t>that has</w:t>
      </w:r>
      <w:r w:rsidR="002E0179" w:rsidRPr="00C30EEB">
        <w:rPr>
          <w:rFonts w:ascii="Times New Roman" w:hAnsi="Times New Roman"/>
          <w:spacing w:val="-3"/>
        </w:rPr>
        <w:t xml:space="preserve"> authority to issue a </w:t>
      </w:r>
      <w:r w:rsidR="00C30EEB" w:rsidRPr="00C30EEB">
        <w:rPr>
          <w:rFonts w:ascii="Times New Roman" w:hAnsi="Times New Roman"/>
          <w:spacing w:val="-3"/>
        </w:rPr>
        <w:t xml:space="preserve">burn </w:t>
      </w:r>
      <w:r w:rsidR="002E0179" w:rsidRPr="00C30EEB">
        <w:rPr>
          <w:rFonts w:ascii="Times New Roman" w:hAnsi="Times New Roman"/>
          <w:spacing w:val="-3"/>
        </w:rPr>
        <w:t xml:space="preserve">permit upon application or request from a residence; </w:t>
      </w:r>
      <w:r w:rsidRPr="00C30EEB">
        <w:rPr>
          <w:rFonts w:ascii="Times New Roman" w:hAnsi="Times New Roman"/>
          <w:spacing w:val="-3"/>
        </w:rPr>
        <w:t>and</w:t>
      </w:r>
    </w:p>
    <w:p w:rsidR="00B271F6" w:rsidRPr="00C30EEB" w:rsidRDefault="00B271F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2E0179" w:rsidRPr="00C30EEB" w:rsidRDefault="00B271F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b/>
          <w:spacing w:val="-3"/>
        </w:rPr>
        <w:t>WHEREAS</w:t>
      </w:r>
      <w:r w:rsidRPr="00C30EEB">
        <w:rPr>
          <w:rFonts w:ascii="Times New Roman" w:hAnsi="Times New Roman"/>
          <w:spacing w:val="-3"/>
        </w:rPr>
        <w:t xml:space="preserve">, </w:t>
      </w:r>
      <w:r w:rsidR="002E0179" w:rsidRPr="00C30EEB">
        <w:rPr>
          <w:rFonts w:ascii="Times New Roman" w:hAnsi="Times New Roman"/>
          <w:spacing w:val="-3"/>
        </w:rPr>
        <w:t xml:space="preserve">the South Dakota Division of Wildland Fire Suppression in Rapid City, South Dakota, currently issues burn permits for the surrounding area; </w:t>
      </w:r>
    </w:p>
    <w:p w:rsidR="00C30EEB" w:rsidRPr="00C30EEB" w:rsidRDefault="00C30EE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88121B" w:rsidRPr="00C30EEB" w:rsidRDefault="0088121B" w:rsidP="00C30EE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b/>
          <w:bCs/>
          <w:spacing w:val="-3"/>
        </w:rPr>
        <w:t>NOW THEREFORE BE IT RESOLVED</w:t>
      </w:r>
      <w:r w:rsidRPr="00C30EEB">
        <w:rPr>
          <w:rFonts w:ascii="Times New Roman" w:hAnsi="Times New Roman"/>
          <w:spacing w:val="-3"/>
        </w:rPr>
        <w:t xml:space="preserve"> </w:t>
      </w:r>
      <w:r w:rsidR="002E0179" w:rsidRPr="00C30EEB">
        <w:rPr>
          <w:rFonts w:ascii="Times New Roman" w:hAnsi="Times New Roman"/>
          <w:spacing w:val="-3"/>
        </w:rPr>
        <w:t>that</w:t>
      </w:r>
      <w:r w:rsidR="00C30EEB">
        <w:rPr>
          <w:rFonts w:ascii="Times New Roman" w:hAnsi="Times New Roman"/>
          <w:spacing w:val="-3"/>
        </w:rPr>
        <w:t xml:space="preserve"> t</w:t>
      </w:r>
      <w:r w:rsidR="002E0179" w:rsidRPr="00C30EEB">
        <w:rPr>
          <w:rFonts w:ascii="Times New Roman" w:hAnsi="Times New Roman"/>
          <w:spacing w:val="-3"/>
        </w:rPr>
        <w:t>he South Dakota Division of Wildland Fire Suppression may issue burn permits</w:t>
      </w:r>
      <w:r w:rsidR="00C30EEB">
        <w:rPr>
          <w:rFonts w:ascii="Times New Roman" w:hAnsi="Times New Roman"/>
          <w:spacing w:val="-3"/>
        </w:rPr>
        <w:t xml:space="preserve"> </w:t>
      </w:r>
      <w:r w:rsidR="002E0179" w:rsidRPr="00C30EEB">
        <w:rPr>
          <w:rFonts w:ascii="Times New Roman" w:hAnsi="Times New Roman"/>
          <w:spacing w:val="-3"/>
        </w:rPr>
        <w:t xml:space="preserve">for Class </w:t>
      </w:r>
      <w:r w:rsidR="00553B2E" w:rsidRPr="00C30EEB">
        <w:rPr>
          <w:rFonts w:ascii="Times New Roman" w:hAnsi="Times New Roman"/>
          <w:spacing w:val="-3"/>
        </w:rPr>
        <w:t>A</w:t>
      </w:r>
      <w:r w:rsidR="002E0179" w:rsidRPr="00C30EEB">
        <w:rPr>
          <w:rFonts w:ascii="Times New Roman" w:hAnsi="Times New Roman"/>
          <w:spacing w:val="-3"/>
        </w:rPr>
        <w:t xml:space="preserve"> materials burning within the boundaries of the municipality of Piedmont, South Dakota</w:t>
      </w:r>
      <w:r w:rsidR="00C30EEB">
        <w:rPr>
          <w:rFonts w:ascii="Times New Roman" w:hAnsi="Times New Roman"/>
          <w:spacing w:val="-3"/>
        </w:rPr>
        <w:t>.  A</w:t>
      </w:r>
      <w:r w:rsidR="002E0179" w:rsidRPr="00C30EEB">
        <w:rPr>
          <w:rFonts w:ascii="Times New Roman" w:hAnsi="Times New Roman"/>
          <w:spacing w:val="-3"/>
        </w:rPr>
        <w:t>ny citizen applying for a permit</w:t>
      </w:r>
      <w:r w:rsidR="000A74CC">
        <w:rPr>
          <w:rFonts w:ascii="Times New Roman" w:hAnsi="Times New Roman"/>
          <w:spacing w:val="-3"/>
        </w:rPr>
        <w:t xml:space="preserve">, being issued a permit, </w:t>
      </w:r>
      <w:r w:rsidR="00C30EEB">
        <w:rPr>
          <w:rFonts w:ascii="Times New Roman" w:hAnsi="Times New Roman"/>
          <w:spacing w:val="-3"/>
        </w:rPr>
        <w:t xml:space="preserve">in compliance </w:t>
      </w:r>
      <w:r w:rsidR="00C30EEB" w:rsidRPr="00C30EEB">
        <w:rPr>
          <w:rFonts w:ascii="Times New Roman" w:hAnsi="Times New Roman"/>
          <w:spacing w:val="-3"/>
        </w:rPr>
        <w:t>with said permit and all</w:t>
      </w:r>
      <w:r w:rsidR="002E0179" w:rsidRPr="00C30EEB">
        <w:rPr>
          <w:rFonts w:ascii="Times New Roman" w:hAnsi="Times New Roman"/>
          <w:spacing w:val="-3"/>
        </w:rPr>
        <w:t xml:space="preserve"> applicable local, state and federal laws</w:t>
      </w:r>
      <w:r w:rsidR="00C30EEB" w:rsidRPr="00C30EEB">
        <w:rPr>
          <w:rFonts w:ascii="Times New Roman" w:hAnsi="Times New Roman"/>
          <w:spacing w:val="-3"/>
        </w:rPr>
        <w:t>, may burn Class A materials with</w:t>
      </w:r>
      <w:r w:rsidR="000A74CC">
        <w:rPr>
          <w:rFonts w:ascii="Times New Roman" w:hAnsi="Times New Roman"/>
          <w:spacing w:val="-3"/>
        </w:rPr>
        <w:t>in</w:t>
      </w:r>
      <w:r w:rsidR="00C30EEB" w:rsidRPr="00C30EEB">
        <w:rPr>
          <w:rFonts w:ascii="Times New Roman" w:hAnsi="Times New Roman"/>
          <w:spacing w:val="-3"/>
        </w:rPr>
        <w:t xml:space="preserve"> the municipal boundaries</w:t>
      </w:r>
      <w:r w:rsidR="002E0179" w:rsidRPr="00C30EEB">
        <w:rPr>
          <w:rFonts w:ascii="Times New Roman" w:hAnsi="Times New Roman"/>
          <w:spacing w:val="-3"/>
        </w:rPr>
        <w:t>.</w:t>
      </w:r>
    </w:p>
    <w:p w:rsidR="002E0179" w:rsidRPr="00C30EEB" w:rsidRDefault="002E017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88121B" w:rsidRPr="00C30EEB" w:rsidRDefault="00553B2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30EEB">
        <w:rPr>
          <w:rFonts w:ascii="Times New Roman" w:hAnsi="Times New Roman"/>
          <w:spacing w:val="-3"/>
        </w:rPr>
        <w:tab/>
      </w:r>
      <w:proofErr w:type="gramStart"/>
      <w:r w:rsidR="0088121B" w:rsidRPr="00C30EEB">
        <w:rPr>
          <w:rFonts w:ascii="Times New Roman" w:hAnsi="Times New Roman"/>
          <w:spacing w:val="-3"/>
        </w:rPr>
        <w:t xml:space="preserve">Adopted at </w:t>
      </w:r>
      <w:r w:rsidR="007253CD" w:rsidRPr="00C30EEB">
        <w:rPr>
          <w:rFonts w:ascii="Times New Roman" w:hAnsi="Times New Roman"/>
          <w:spacing w:val="-3"/>
        </w:rPr>
        <w:t>Piedmont</w:t>
      </w:r>
      <w:r w:rsidR="00F73C5B">
        <w:rPr>
          <w:rFonts w:ascii="Times New Roman" w:hAnsi="Times New Roman"/>
          <w:spacing w:val="-3"/>
        </w:rPr>
        <w:t>, South Dakota, this 20th day of November</w:t>
      </w:r>
      <w:r w:rsidRPr="00C30EEB">
        <w:rPr>
          <w:rFonts w:ascii="Times New Roman" w:hAnsi="Times New Roman"/>
          <w:spacing w:val="-3"/>
        </w:rPr>
        <w:t>, 2</w:t>
      </w:r>
      <w:r w:rsidR="00F73C5B">
        <w:rPr>
          <w:rFonts w:ascii="Times New Roman" w:hAnsi="Times New Roman"/>
          <w:spacing w:val="-3"/>
        </w:rPr>
        <w:t>012</w:t>
      </w:r>
      <w:r w:rsidR="0088121B" w:rsidRPr="00C30EEB">
        <w:rPr>
          <w:rFonts w:ascii="Times New Roman" w:hAnsi="Times New Roman"/>
          <w:spacing w:val="-3"/>
        </w:rPr>
        <w:t>.</w:t>
      </w:r>
      <w:proofErr w:type="gramEnd"/>
    </w:p>
    <w:p w:rsidR="0088121B" w:rsidRPr="00C30EEB" w:rsidRDefault="008812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88121B" w:rsidRPr="00C30EEB" w:rsidRDefault="008812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spacing w:val="-3"/>
        </w:rPr>
        <w:tab/>
        <w:t>APPROVED:</w:t>
      </w:r>
    </w:p>
    <w:p w:rsidR="0088121B" w:rsidRPr="00C30EEB" w:rsidRDefault="008812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C30EEB" w:rsidRPr="00C30EEB" w:rsidRDefault="00C30EE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88121B" w:rsidRPr="00C30EEB" w:rsidRDefault="008812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spacing w:val="-3"/>
        </w:rPr>
        <w:tab/>
        <w:t xml:space="preserve"> ___________________________</w:t>
      </w:r>
    </w:p>
    <w:p w:rsidR="0088121B" w:rsidRPr="00C30EEB" w:rsidRDefault="008812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spacing w:val="-3"/>
        </w:rPr>
        <w:tab/>
      </w:r>
      <w:r w:rsidR="00C30EEB">
        <w:rPr>
          <w:rFonts w:ascii="Times New Roman" w:hAnsi="Times New Roman"/>
          <w:spacing w:val="-3"/>
        </w:rPr>
        <w:t xml:space="preserve">Board </w:t>
      </w:r>
      <w:r w:rsidR="00ED43DE" w:rsidRPr="00C30EEB">
        <w:rPr>
          <w:rFonts w:ascii="Times New Roman" w:hAnsi="Times New Roman"/>
          <w:spacing w:val="-3"/>
        </w:rPr>
        <w:t>President</w:t>
      </w:r>
    </w:p>
    <w:p w:rsidR="0088121B" w:rsidRPr="00C30EEB" w:rsidRDefault="0088121B">
      <w:pPr>
        <w:tabs>
          <w:tab w:val="left" w:pos="-720"/>
        </w:tabs>
        <w:suppressAutoHyphens/>
        <w:ind w:firstLine="720"/>
        <w:jc w:val="both"/>
        <w:rPr>
          <w:rFonts w:ascii="Times New Roman" w:hAnsi="Times New Roman"/>
          <w:spacing w:val="-3"/>
        </w:rPr>
      </w:pP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spacing w:val="-3"/>
        </w:rPr>
        <w:tab/>
      </w:r>
      <w:r w:rsidRPr="00C30EEB">
        <w:rPr>
          <w:rFonts w:ascii="Times New Roman" w:hAnsi="Times New Roman"/>
          <w:spacing w:val="-3"/>
        </w:rPr>
        <w:tab/>
      </w:r>
    </w:p>
    <w:p w:rsidR="0088121B" w:rsidRPr="00C30EEB" w:rsidRDefault="008812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30EEB">
        <w:rPr>
          <w:rFonts w:ascii="Times New Roman" w:hAnsi="Times New Roman"/>
          <w:spacing w:val="-3"/>
          <w:szCs w:val="24"/>
        </w:rPr>
        <w:t>(Seal)</w:t>
      </w:r>
    </w:p>
    <w:p w:rsidR="00C30EEB" w:rsidRDefault="00C30EE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C30EEB" w:rsidRPr="00C30EEB" w:rsidRDefault="00C30EE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121B" w:rsidRPr="00C30EEB" w:rsidRDefault="008812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30EEB">
        <w:rPr>
          <w:rFonts w:ascii="Times New Roman" w:hAnsi="Times New Roman"/>
          <w:spacing w:val="-3"/>
          <w:szCs w:val="24"/>
        </w:rPr>
        <w:t xml:space="preserve">Attest: </w:t>
      </w:r>
      <w:r w:rsidR="005A3E87" w:rsidRPr="00C30EEB">
        <w:rPr>
          <w:rFonts w:ascii="Times New Roman" w:hAnsi="Times New Roman"/>
          <w:spacing w:val="-3"/>
          <w:szCs w:val="24"/>
        </w:rPr>
        <w:t xml:space="preserve">  </w:t>
      </w:r>
      <w:r w:rsidRPr="00C30EEB">
        <w:rPr>
          <w:rFonts w:ascii="Times New Roman" w:hAnsi="Times New Roman"/>
          <w:spacing w:val="-3"/>
          <w:szCs w:val="24"/>
        </w:rPr>
        <w:t xml:space="preserve"> ______________________________</w:t>
      </w:r>
    </w:p>
    <w:p w:rsidR="0088121B" w:rsidRPr="00C30EEB" w:rsidRDefault="008812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30EEB">
        <w:rPr>
          <w:rFonts w:ascii="Times New Roman" w:hAnsi="Times New Roman"/>
          <w:spacing w:val="-3"/>
          <w:szCs w:val="24"/>
        </w:rPr>
        <w:tab/>
        <w:t xml:space="preserve"> City Finance Officer</w:t>
      </w:r>
    </w:p>
    <w:p w:rsidR="0066310F" w:rsidRPr="00C30EEB" w:rsidRDefault="0066310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6310F" w:rsidRPr="00C30EEB" w:rsidRDefault="0066310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C30EEB" w:rsidRPr="00C30EEB" w:rsidRDefault="00C30EE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30EEB">
        <w:rPr>
          <w:rFonts w:ascii="Times New Roman" w:hAnsi="Times New Roman"/>
          <w:spacing w:val="-3"/>
          <w:szCs w:val="24"/>
        </w:rPr>
        <w:t>Publis</w:t>
      </w:r>
      <w:r w:rsidR="00F73C5B">
        <w:rPr>
          <w:rFonts w:ascii="Times New Roman" w:hAnsi="Times New Roman"/>
          <w:spacing w:val="-3"/>
          <w:szCs w:val="24"/>
        </w:rPr>
        <w:t>hed: December 5, 2012</w:t>
      </w:r>
      <w:r w:rsidRPr="00C30EEB">
        <w:rPr>
          <w:rFonts w:ascii="Times New Roman" w:hAnsi="Times New Roman"/>
          <w:spacing w:val="-3"/>
          <w:szCs w:val="24"/>
        </w:rPr>
        <w:t xml:space="preserve"> </w:t>
      </w:r>
    </w:p>
    <w:p w:rsidR="003C7600" w:rsidRDefault="00C30EEB" w:rsidP="00C30EE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30EEB">
        <w:rPr>
          <w:rFonts w:ascii="Times New Roman" w:hAnsi="Times New Roman"/>
          <w:spacing w:val="-3"/>
          <w:szCs w:val="24"/>
        </w:rPr>
        <w:t>Effect</w:t>
      </w:r>
      <w:r w:rsidR="00F73C5B">
        <w:rPr>
          <w:rFonts w:ascii="Times New Roman" w:hAnsi="Times New Roman"/>
          <w:spacing w:val="-3"/>
          <w:szCs w:val="24"/>
        </w:rPr>
        <w:t>ive Date: November 20, 2012</w:t>
      </w:r>
    </w:p>
    <w:sectPr w:rsidR="003C7600"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35" w:rsidRDefault="001C5B35">
      <w:pPr>
        <w:spacing w:line="20" w:lineRule="exact"/>
      </w:pPr>
    </w:p>
  </w:endnote>
  <w:endnote w:type="continuationSeparator" w:id="0">
    <w:p w:rsidR="001C5B35" w:rsidRDefault="001C5B35">
      <w:r>
        <w:t xml:space="preserve"> </w:t>
      </w:r>
    </w:p>
  </w:endnote>
  <w:endnote w:type="continuationNotice" w:id="1">
    <w:p w:rsidR="001C5B35" w:rsidRDefault="001C5B35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DA" w:rsidRDefault="00B330DA">
    <w:pPr>
      <w:tabs>
        <w:tab w:val="center" w:pos="4680"/>
      </w:tabs>
      <w:suppressAutoHyphens/>
      <w:jc w:val="center"/>
      <w:rPr>
        <w:rFonts w:ascii="Book Antiqua" w:hAnsi="Book Antiqua"/>
        <w:spacing w:val="-3"/>
      </w:rPr>
    </w:pPr>
    <w:r>
      <w:rPr>
        <w:rFonts w:ascii="Book Antiqua" w:hAnsi="Book Antiqua"/>
        <w:spacing w:val="-3"/>
      </w:rPr>
      <w:fldChar w:fldCharType="begin"/>
    </w:r>
    <w:r>
      <w:rPr>
        <w:rFonts w:ascii="Book Antiqua" w:hAnsi="Book Antiqua"/>
        <w:spacing w:val="-3"/>
      </w:rPr>
      <w:instrText>page \* arabic</w:instrText>
    </w:r>
    <w:r>
      <w:rPr>
        <w:rFonts w:ascii="Book Antiqua" w:hAnsi="Book Antiqua"/>
        <w:spacing w:val="-3"/>
      </w:rPr>
      <w:fldChar w:fldCharType="separate"/>
    </w:r>
    <w:r w:rsidR="00C30EEB">
      <w:rPr>
        <w:rFonts w:ascii="Book Antiqua" w:hAnsi="Book Antiqua"/>
        <w:noProof/>
        <w:spacing w:val="-3"/>
      </w:rPr>
      <w:t>2</w:t>
    </w:r>
    <w:r>
      <w:rPr>
        <w:rFonts w:ascii="Book Antiqua" w:hAnsi="Book Antiqua"/>
        <w:spacing w:val="-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35" w:rsidRDefault="001C5B35">
      <w:r>
        <w:separator/>
      </w:r>
    </w:p>
  </w:footnote>
  <w:footnote w:type="continuationSeparator" w:id="0">
    <w:p w:rsidR="001C5B35" w:rsidRDefault="001C5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49E"/>
    <w:multiLevelType w:val="multilevel"/>
    <w:tmpl w:val="2B1C5E28"/>
    <w:lvl w:ilvl="0">
      <w:start w:val="9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0E7CCE"/>
    <w:multiLevelType w:val="singleLevel"/>
    <w:tmpl w:val="8ECEF1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B67D8D"/>
    <w:multiLevelType w:val="hybridMultilevel"/>
    <w:tmpl w:val="D360C482"/>
    <w:lvl w:ilvl="0" w:tplc="ECD2E05C">
      <w:start w:val="1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2F71F6"/>
    <w:multiLevelType w:val="hybridMultilevel"/>
    <w:tmpl w:val="2B1C5E28"/>
    <w:lvl w:ilvl="0" w:tplc="D2D845FC">
      <w:start w:val="9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407166"/>
    <w:multiLevelType w:val="multilevel"/>
    <w:tmpl w:val="2B1C5E28"/>
    <w:lvl w:ilvl="0">
      <w:start w:val="9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A35ED7"/>
    <w:multiLevelType w:val="hybridMultilevel"/>
    <w:tmpl w:val="4E766028"/>
    <w:lvl w:ilvl="0" w:tplc="760ADB08">
      <w:start w:val="8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FD1F94"/>
    <w:multiLevelType w:val="multilevel"/>
    <w:tmpl w:val="A36CD75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>
    <w:nsid w:val="28823219"/>
    <w:multiLevelType w:val="multilevel"/>
    <w:tmpl w:val="2B1C5E28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705262"/>
    <w:multiLevelType w:val="hybridMultilevel"/>
    <w:tmpl w:val="8E166CEA"/>
    <w:lvl w:ilvl="0" w:tplc="0868DE50">
      <w:start w:val="16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6905A4"/>
    <w:multiLevelType w:val="hybridMultilevel"/>
    <w:tmpl w:val="44D27DF4"/>
    <w:lvl w:ilvl="0" w:tplc="04D0E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99E1DD6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48C4255"/>
    <w:multiLevelType w:val="multilevel"/>
    <w:tmpl w:val="2B1C5E28"/>
    <w:lvl w:ilvl="0">
      <w:start w:val="9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96AB0"/>
    <w:multiLevelType w:val="hybridMultilevel"/>
    <w:tmpl w:val="6096D32A"/>
    <w:lvl w:ilvl="0" w:tplc="8D961ADC">
      <w:start w:val="1"/>
      <w:numFmt w:val="lowerRoman"/>
      <w:lvlText w:val="%1.   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912EF3"/>
    <w:multiLevelType w:val="hybridMultilevel"/>
    <w:tmpl w:val="D44A9444"/>
    <w:lvl w:ilvl="0" w:tplc="CB120E12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960FE"/>
    <w:multiLevelType w:val="hybridMultilevel"/>
    <w:tmpl w:val="7A44F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850145"/>
    <w:multiLevelType w:val="hybridMultilevel"/>
    <w:tmpl w:val="DBFE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040C0"/>
    <w:multiLevelType w:val="multilevel"/>
    <w:tmpl w:val="A36CD75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13"/>
  </w:num>
  <w:num w:numId="12">
    <w:abstractNumId w:val="8"/>
  </w:num>
  <w:num w:numId="13">
    <w:abstractNumId w:val="12"/>
  </w:num>
  <w:num w:numId="14">
    <w:abstractNumId w:val="11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proofState w:spelling="clean" w:grammar="clean"/>
  <w:stylePaneFormatFilter w:val="3F01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835"/>
    <w:rsid w:val="000473C8"/>
    <w:rsid w:val="000528A4"/>
    <w:rsid w:val="0005771B"/>
    <w:rsid w:val="00061406"/>
    <w:rsid w:val="0007383E"/>
    <w:rsid w:val="000A74CC"/>
    <w:rsid w:val="001B13FC"/>
    <w:rsid w:val="001B14A9"/>
    <w:rsid w:val="001C11B7"/>
    <w:rsid w:val="001C4D1B"/>
    <w:rsid w:val="001C5B35"/>
    <w:rsid w:val="001E1B91"/>
    <w:rsid w:val="00214058"/>
    <w:rsid w:val="002E0179"/>
    <w:rsid w:val="002F0634"/>
    <w:rsid w:val="0030349F"/>
    <w:rsid w:val="003C7600"/>
    <w:rsid w:val="00406310"/>
    <w:rsid w:val="004207A7"/>
    <w:rsid w:val="004A3FD4"/>
    <w:rsid w:val="00553B2E"/>
    <w:rsid w:val="005A0BFC"/>
    <w:rsid w:val="005A3E87"/>
    <w:rsid w:val="0060262C"/>
    <w:rsid w:val="00623944"/>
    <w:rsid w:val="0066310F"/>
    <w:rsid w:val="00676EA8"/>
    <w:rsid w:val="00723ED0"/>
    <w:rsid w:val="007253CD"/>
    <w:rsid w:val="00752E43"/>
    <w:rsid w:val="0075635D"/>
    <w:rsid w:val="0077302C"/>
    <w:rsid w:val="007F0E65"/>
    <w:rsid w:val="008027D7"/>
    <w:rsid w:val="0088121B"/>
    <w:rsid w:val="008A4BF9"/>
    <w:rsid w:val="0090028B"/>
    <w:rsid w:val="009940B6"/>
    <w:rsid w:val="009A74D9"/>
    <w:rsid w:val="009E1DC3"/>
    <w:rsid w:val="00AF72E0"/>
    <w:rsid w:val="00B271F6"/>
    <w:rsid w:val="00B330DA"/>
    <w:rsid w:val="00B54682"/>
    <w:rsid w:val="00B62AC2"/>
    <w:rsid w:val="00B82026"/>
    <w:rsid w:val="00C30EEB"/>
    <w:rsid w:val="00CC24C6"/>
    <w:rsid w:val="00CE75C8"/>
    <w:rsid w:val="00E3036C"/>
    <w:rsid w:val="00EC5F5C"/>
    <w:rsid w:val="00ED43DE"/>
    <w:rsid w:val="00F00EEA"/>
    <w:rsid w:val="00F153F1"/>
    <w:rsid w:val="00F21835"/>
    <w:rsid w:val="00F73C5B"/>
    <w:rsid w:val="00FF536D"/>
    <w:rsid w:val="00FF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</w:pPr>
    <w:rPr>
      <w:rFonts w:ascii="Bookman Old Style" w:hAnsi="Bookman Old Style"/>
      <w:szCs w:val="24"/>
    </w:rPr>
  </w:style>
  <w:style w:type="paragraph" w:styleId="BalloonText">
    <w:name w:val="Balloon Text"/>
    <w:basedOn w:val="Normal"/>
    <w:semiHidden/>
    <w:rsid w:val="00F218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8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77FC-1BB8-4B36-9DC3-274B9E28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NO. _____</vt:lpstr>
    </vt:vector>
  </TitlesOfParts>
  <Company>State of South Dakota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NO. _____</dc:title>
  <dc:subject/>
  <dc:creator>Deb Mathews</dc:creator>
  <cp:keywords/>
  <cp:lastModifiedBy> City of Piedmont</cp:lastModifiedBy>
  <cp:revision>2</cp:revision>
  <cp:lastPrinted>2012-11-26T16:53:00Z</cp:lastPrinted>
  <dcterms:created xsi:type="dcterms:W3CDTF">2012-11-26T17:08:00Z</dcterms:created>
  <dcterms:modified xsi:type="dcterms:W3CDTF">2012-11-26T17:08:00Z</dcterms:modified>
</cp:coreProperties>
</file>