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D4" w:rsidRPr="008079D4" w:rsidRDefault="008B5ABF" w:rsidP="0052253A">
      <w:pPr>
        <w:spacing w:after="0" w:line="240" w:lineRule="auto"/>
        <w:jc w:val="center"/>
        <w:rPr>
          <w:rFonts w:ascii="Times New Roman" w:hAnsi="Times New Roman"/>
          <w:b/>
          <w:i/>
          <w:sz w:val="24"/>
          <w:szCs w:val="24"/>
        </w:rPr>
      </w:pPr>
      <w:r>
        <w:rPr>
          <w:rFonts w:ascii="Times New Roman" w:hAnsi="Times New Roman"/>
          <w:b/>
          <w:i/>
          <w:sz w:val="24"/>
          <w:szCs w:val="24"/>
        </w:rPr>
        <w:t>ORDINANCE 2011 - 10</w:t>
      </w:r>
    </w:p>
    <w:p w:rsidR="008079D4" w:rsidRPr="008079D4" w:rsidRDefault="008079D4" w:rsidP="0052253A">
      <w:pPr>
        <w:spacing w:after="0" w:line="240" w:lineRule="auto"/>
        <w:jc w:val="center"/>
        <w:rPr>
          <w:rFonts w:ascii="Times New Roman" w:hAnsi="Times New Roman"/>
          <w:b/>
          <w:i/>
          <w:sz w:val="24"/>
          <w:szCs w:val="24"/>
        </w:rPr>
      </w:pPr>
    </w:p>
    <w:p w:rsidR="008079D4" w:rsidRPr="008079D4" w:rsidRDefault="004F6484" w:rsidP="0052253A">
      <w:pPr>
        <w:spacing w:after="0" w:line="240" w:lineRule="auto"/>
        <w:jc w:val="center"/>
        <w:rPr>
          <w:rFonts w:ascii="Times New Roman" w:hAnsi="Times New Roman"/>
          <w:b/>
          <w:i/>
          <w:sz w:val="24"/>
          <w:szCs w:val="24"/>
        </w:rPr>
      </w:pPr>
      <w:r>
        <w:rPr>
          <w:rFonts w:ascii="Times New Roman" w:hAnsi="Times New Roman"/>
          <w:b/>
          <w:i/>
          <w:sz w:val="24"/>
          <w:szCs w:val="24"/>
        </w:rPr>
        <w:t xml:space="preserve">SECOND </w:t>
      </w:r>
      <w:r w:rsidR="00A4260D">
        <w:rPr>
          <w:rFonts w:ascii="Times New Roman" w:hAnsi="Times New Roman"/>
          <w:b/>
          <w:i/>
          <w:sz w:val="24"/>
          <w:szCs w:val="24"/>
        </w:rPr>
        <w:t>AMENDMENT OF THE PIEDMONT</w:t>
      </w:r>
      <w:r w:rsidR="0002100F">
        <w:rPr>
          <w:rFonts w:ascii="Times New Roman" w:hAnsi="Times New Roman"/>
          <w:b/>
          <w:i/>
          <w:sz w:val="24"/>
          <w:szCs w:val="24"/>
        </w:rPr>
        <w:t xml:space="preserve"> MUNICIPAL CODE</w:t>
      </w:r>
      <w:r w:rsidR="00A4260D">
        <w:rPr>
          <w:rFonts w:ascii="Times New Roman" w:hAnsi="Times New Roman"/>
          <w:b/>
          <w:i/>
          <w:sz w:val="24"/>
          <w:szCs w:val="24"/>
        </w:rPr>
        <w:t xml:space="preserve"> TO </w:t>
      </w:r>
      <w:r>
        <w:rPr>
          <w:rFonts w:ascii="Times New Roman" w:hAnsi="Times New Roman"/>
          <w:b/>
          <w:i/>
          <w:sz w:val="24"/>
          <w:szCs w:val="24"/>
        </w:rPr>
        <w:t xml:space="preserve">REVISE THE CITY OF PIEDMONT </w:t>
      </w:r>
      <w:r w:rsidR="00A4260D">
        <w:rPr>
          <w:rFonts w:ascii="Times New Roman" w:hAnsi="Times New Roman"/>
          <w:b/>
          <w:i/>
          <w:sz w:val="24"/>
          <w:szCs w:val="24"/>
        </w:rPr>
        <w:t>AGRICULTURAL AND CONSERVATION DISTRICT</w:t>
      </w:r>
    </w:p>
    <w:p w:rsidR="008079D4" w:rsidRPr="008079D4" w:rsidRDefault="008079D4" w:rsidP="0052253A">
      <w:pPr>
        <w:spacing w:after="0" w:line="240" w:lineRule="auto"/>
        <w:jc w:val="center"/>
        <w:rPr>
          <w:rFonts w:ascii="Times New Roman" w:hAnsi="Times New Roman"/>
          <w:b/>
          <w:i/>
          <w:sz w:val="24"/>
          <w:szCs w:val="24"/>
        </w:rPr>
      </w:pPr>
    </w:p>
    <w:p w:rsidR="008079D4" w:rsidRPr="008079D4" w:rsidRDefault="008079D4" w:rsidP="0002100F">
      <w:pPr>
        <w:spacing w:after="0" w:line="240" w:lineRule="auto"/>
        <w:jc w:val="center"/>
        <w:rPr>
          <w:rFonts w:ascii="Times New Roman" w:hAnsi="Times New Roman"/>
          <w:b/>
          <w:i/>
          <w:sz w:val="24"/>
          <w:szCs w:val="24"/>
        </w:rPr>
      </w:pPr>
      <w:r w:rsidRPr="008079D4">
        <w:rPr>
          <w:rFonts w:ascii="Times New Roman" w:hAnsi="Times New Roman"/>
          <w:b/>
          <w:i/>
          <w:sz w:val="24"/>
          <w:szCs w:val="24"/>
        </w:rPr>
        <w:t>BE IT ORDAINED BY THE CITY OF PIEDMONT THERE IS HEREBY ADOPTED THE FOLL</w:t>
      </w:r>
      <w:r>
        <w:rPr>
          <w:rFonts w:ascii="Times New Roman" w:hAnsi="Times New Roman"/>
          <w:b/>
          <w:i/>
          <w:sz w:val="24"/>
          <w:szCs w:val="24"/>
        </w:rPr>
        <w:t>OW</w:t>
      </w:r>
      <w:r w:rsidRPr="008079D4">
        <w:rPr>
          <w:rFonts w:ascii="Times New Roman" w:hAnsi="Times New Roman"/>
          <w:b/>
          <w:i/>
          <w:sz w:val="24"/>
          <w:szCs w:val="24"/>
        </w:rPr>
        <w:t>IN</w:t>
      </w:r>
      <w:r w:rsidR="0002100F">
        <w:rPr>
          <w:rFonts w:ascii="Times New Roman" w:hAnsi="Times New Roman"/>
          <w:b/>
          <w:i/>
          <w:sz w:val="24"/>
          <w:szCs w:val="24"/>
        </w:rPr>
        <w:t xml:space="preserve">G </w:t>
      </w:r>
      <w:r w:rsidRPr="008079D4">
        <w:rPr>
          <w:rFonts w:ascii="Times New Roman" w:hAnsi="Times New Roman"/>
          <w:b/>
          <w:i/>
          <w:sz w:val="24"/>
          <w:szCs w:val="24"/>
        </w:rPr>
        <w:t>PROVIDING FOR A</w:t>
      </w:r>
      <w:r w:rsidR="00A4260D">
        <w:rPr>
          <w:rFonts w:ascii="Times New Roman" w:hAnsi="Times New Roman"/>
          <w:b/>
          <w:i/>
          <w:sz w:val="24"/>
          <w:szCs w:val="24"/>
        </w:rPr>
        <w:t>N AMENDMENT</w:t>
      </w:r>
      <w:r w:rsidRPr="008079D4">
        <w:rPr>
          <w:rFonts w:ascii="Times New Roman" w:hAnsi="Times New Roman"/>
          <w:b/>
          <w:i/>
          <w:sz w:val="24"/>
          <w:szCs w:val="24"/>
        </w:rPr>
        <w:t xml:space="preserve"> BY ADDING THE FOLLOWING SECTION</w:t>
      </w:r>
    </w:p>
    <w:p w:rsidR="008079D4" w:rsidRPr="008079D4" w:rsidRDefault="008079D4" w:rsidP="0052253A">
      <w:pPr>
        <w:spacing w:after="0" w:line="240" w:lineRule="auto"/>
        <w:jc w:val="center"/>
        <w:rPr>
          <w:rFonts w:ascii="Times New Roman" w:hAnsi="Times New Roman"/>
          <w:b/>
          <w:i/>
          <w:sz w:val="24"/>
          <w:szCs w:val="24"/>
        </w:rPr>
      </w:pPr>
    </w:p>
    <w:p w:rsidR="008079D4" w:rsidRDefault="008079D4" w:rsidP="0052253A">
      <w:pPr>
        <w:spacing w:after="0" w:line="240" w:lineRule="auto"/>
        <w:jc w:val="center"/>
        <w:rPr>
          <w:rFonts w:ascii="Times New Roman" w:hAnsi="Times New Roman"/>
          <w:b/>
          <w:sz w:val="24"/>
          <w:szCs w:val="24"/>
        </w:rPr>
      </w:pPr>
    </w:p>
    <w:p w:rsidR="008079D4" w:rsidRDefault="008079D4" w:rsidP="0052253A">
      <w:pPr>
        <w:spacing w:after="0" w:line="240" w:lineRule="auto"/>
        <w:jc w:val="center"/>
        <w:rPr>
          <w:rFonts w:ascii="Times New Roman" w:hAnsi="Times New Roman"/>
          <w:b/>
          <w:sz w:val="24"/>
          <w:szCs w:val="24"/>
        </w:rPr>
      </w:pPr>
    </w:p>
    <w:p w:rsidR="00FE6471" w:rsidRDefault="0052253A" w:rsidP="0052253A">
      <w:pPr>
        <w:spacing w:after="0" w:line="240" w:lineRule="auto"/>
        <w:jc w:val="center"/>
        <w:rPr>
          <w:rFonts w:ascii="Times New Roman" w:hAnsi="Times New Roman"/>
          <w:b/>
          <w:sz w:val="24"/>
          <w:szCs w:val="24"/>
        </w:rPr>
      </w:pPr>
      <w:r>
        <w:rPr>
          <w:rFonts w:ascii="Times New Roman" w:hAnsi="Times New Roman"/>
          <w:b/>
          <w:sz w:val="24"/>
          <w:szCs w:val="24"/>
        </w:rPr>
        <w:t>TITLE 16:82</w:t>
      </w:r>
    </w:p>
    <w:p w:rsidR="0052253A" w:rsidRDefault="0052253A" w:rsidP="0052253A">
      <w:pPr>
        <w:spacing w:after="0" w:line="240" w:lineRule="auto"/>
        <w:jc w:val="center"/>
        <w:rPr>
          <w:rFonts w:ascii="Times New Roman" w:hAnsi="Times New Roman"/>
          <w:b/>
          <w:sz w:val="24"/>
          <w:szCs w:val="24"/>
        </w:rPr>
      </w:pPr>
      <w:r>
        <w:rPr>
          <w:rFonts w:ascii="Times New Roman" w:hAnsi="Times New Roman"/>
          <w:b/>
          <w:sz w:val="24"/>
          <w:szCs w:val="24"/>
        </w:rPr>
        <w:t>AG.1 AGRICULTURAL AND CONSERVATION DISTRICT</w:t>
      </w:r>
    </w:p>
    <w:p w:rsidR="0052253A" w:rsidRDefault="0052253A" w:rsidP="0052253A">
      <w:pPr>
        <w:spacing w:after="0" w:line="240" w:lineRule="auto"/>
        <w:jc w:val="center"/>
        <w:rPr>
          <w:rFonts w:ascii="Times New Roman" w:hAnsi="Times New Roman"/>
          <w:b/>
          <w:sz w:val="24"/>
          <w:szCs w:val="24"/>
        </w:rPr>
      </w:pPr>
    </w:p>
    <w:p w:rsidR="0052253A" w:rsidRDefault="0052253A" w:rsidP="0052253A">
      <w:pPr>
        <w:spacing w:after="0" w:line="240" w:lineRule="auto"/>
        <w:jc w:val="center"/>
        <w:rPr>
          <w:rFonts w:ascii="Times New Roman" w:hAnsi="Times New Roman"/>
          <w:b/>
          <w:sz w:val="24"/>
          <w:szCs w:val="24"/>
        </w:rPr>
      </w:pPr>
    </w:p>
    <w:p w:rsidR="0052253A" w:rsidRDefault="0052253A" w:rsidP="0052253A">
      <w:pPr>
        <w:spacing w:after="0" w:line="240" w:lineRule="auto"/>
        <w:rPr>
          <w:rFonts w:ascii="Times New Roman" w:hAnsi="Times New Roman"/>
          <w:b/>
          <w:sz w:val="24"/>
          <w:szCs w:val="24"/>
        </w:rPr>
      </w:pPr>
      <w:r w:rsidRPr="0052253A">
        <w:rPr>
          <w:rFonts w:ascii="Times New Roman" w:hAnsi="Times New Roman"/>
          <w:b/>
          <w:sz w:val="24"/>
          <w:szCs w:val="24"/>
        </w:rPr>
        <w:t>A.</w:t>
      </w:r>
      <w:r>
        <w:rPr>
          <w:rFonts w:ascii="Times New Roman" w:hAnsi="Times New Roman"/>
          <w:b/>
          <w:sz w:val="24"/>
          <w:szCs w:val="24"/>
        </w:rPr>
        <w:tab/>
        <w:t>DEFINITION:</w:t>
      </w:r>
    </w:p>
    <w:p w:rsidR="0052253A" w:rsidRDefault="0052253A" w:rsidP="0052253A">
      <w:pPr>
        <w:spacing w:after="0" w:line="240" w:lineRule="auto"/>
        <w:rPr>
          <w:rFonts w:ascii="Times New Roman" w:hAnsi="Times New Roman"/>
          <w:b/>
          <w:sz w:val="24"/>
          <w:szCs w:val="24"/>
        </w:rPr>
      </w:pPr>
    </w:p>
    <w:p w:rsidR="0052253A" w:rsidRDefault="0052253A" w:rsidP="0052253A">
      <w:pPr>
        <w:spacing w:after="0" w:line="240" w:lineRule="auto"/>
        <w:rPr>
          <w:rFonts w:ascii="Times New Roman" w:hAnsi="Times New Roman"/>
          <w:sz w:val="24"/>
          <w:szCs w:val="24"/>
        </w:rPr>
      </w:pPr>
      <w:r>
        <w:rPr>
          <w:rFonts w:ascii="Times New Roman" w:hAnsi="Times New Roman"/>
          <w:sz w:val="24"/>
          <w:szCs w:val="24"/>
        </w:rPr>
        <w:t>This District is intended to protect agricultural lands and to preserve the natural beauty and open character of forested and other natural growth areas from incompatible land uses.</w:t>
      </w: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sz w:val="24"/>
          <w:szCs w:val="24"/>
        </w:rPr>
      </w:pPr>
      <w:r>
        <w:rPr>
          <w:rFonts w:ascii="Times New Roman" w:hAnsi="Times New Roman"/>
          <w:sz w:val="24"/>
          <w:szCs w:val="24"/>
        </w:rPr>
        <w:t>No temporary Merchants</w:t>
      </w: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sz w:val="24"/>
          <w:szCs w:val="24"/>
        </w:rPr>
      </w:pPr>
      <w:r>
        <w:rPr>
          <w:rFonts w:ascii="Times New Roman" w:hAnsi="Times New Roman"/>
          <w:sz w:val="24"/>
          <w:szCs w:val="24"/>
        </w:rPr>
        <w:t xml:space="preserve">No Temporary structures in association with temporary merchants are permitted in this district. </w:t>
      </w: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PERMITTED USES:</w:t>
      </w:r>
    </w:p>
    <w:p w:rsidR="0052253A" w:rsidRDefault="0052253A" w:rsidP="0052253A">
      <w:pPr>
        <w:spacing w:after="0" w:line="240" w:lineRule="auto"/>
        <w:rPr>
          <w:rFonts w:ascii="Times New Roman" w:hAnsi="Times New Roman"/>
          <w:b/>
          <w:sz w:val="24"/>
          <w:szCs w:val="24"/>
        </w:rPr>
      </w:pPr>
    </w:p>
    <w:p w:rsidR="0052253A" w:rsidRDefault="0052253A" w:rsidP="0052253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Agricultural uses such as general farming, pasture, grazing, horticulture, viticulture, truck farming, forestry, sod farming, and wild crop harvesting, including roadside stands exclusively for the sale of products raised on the premises, but excluding commercial feed lots.  All of the above uses shall be conducted on land without residential structures. </w:t>
      </w:r>
    </w:p>
    <w:p w:rsidR="0052253A" w:rsidRDefault="0052253A" w:rsidP="0052253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Transportation and utility easements, utility substations, alley and public R.O.W.’s.</w:t>
      </w:r>
    </w:p>
    <w:p w:rsidR="0052253A" w:rsidRDefault="0052253A" w:rsidP="0052253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Accessory structures which are utilized for short term storage of products or livestock.</w:t>
      </w: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t>USES PERMITTED ON REVIEW:</w:t>
      </w:r>
    </w:p>
    <w:p w:rsidR="0052253A" w:rsidRDefault="0052253A" w:rsidP="0052253A">
      <w:pPr>
        <w:spacing w:after="0" w:line="240" w:lineRule="auto"/>
        <w:rPr>
          <w:rFonts w:ascii="Times New Roman" w:hAnsi="Times New Roman"/>
          <w:b/>
          <w:sz w:val="24"/>
          <w:szCs w:val="24"/>
        </w:rPr>
      </w:pPr>
    </w:p>
    <w:p w:rsidR="0052253A" w:rsidRPr="00883684" w:rsidRDefault="0052253A" w:rsidP="00883684">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Uses on review which ar</w:t>
      </w:r>
      <w:r w:rsidR="00883684">
        <w:rPr>
          <w:rFonts w:ascii="Times New Roman" w:hAnsi="Times New Roman"/>
          <w:sz w:val="24"/>
          <w:szCs w:val="24"/>
        </w:rPr>
        <w:t>e agricultural in nature and do</w:t>
      </w:r>
      <w:r>
        <w:rPr>
          <w:rFonts w:ascii="Times New Roman" w:hAnsi="Times New Roman"/>
          <w:sz w:val="24"/>
          <w:szCs w:val="24"/>
        </w:rPr>
        <w:t xml:space="preserve"> not involve the construction of residential structures or are not harmful in natur</w:t>
      </w:r>
      <w:r w:rsidR="00883684">
        <w:rPr>
          <w:rFonts w:ascii="Times New Roman" w:hAnsi="Times New Roman"/>
          <w:sz w:val="24"/>
          <w:szCs w:val="24"/>
        </w:rPr>
        <w:t>e to the area may be permitted.</w:t>
      </w:r>
      <w:r w:rsidR="00883684" w:rsidRPr="00883684">
        <w:rPr>
          <w:rFonts w:ascii="Times New Roman" w:hAnsi="Times New Roman"/>
          <w:sz w:val="24"/>
          <w:szCs w:val="24"/>
        </w:rPr>
        <w:t xml:space="preserve"> </w:t>
      </w:r>
      <w:r w:rsidR="00883684">
        <w:rPr>
          <w:rFonts w:ascii="Times New Roman" w:hAnsi="Times New Roman"/>
          <w:sz w:val="24"/>
          <w:szCs w:val="24"/>
        </w:rPr>
        <w:t>in accordance with provisions of the Piedmont Municipal Code.</w:t>
      </w:r>
    </w:p>
    <w:p w:rsidR="0052253A" w:rsidRDefault="0052253A" w:rsidP="0052253A">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Uses on review which are campgrounds temporary in nature, the </w:t>
      </w:r>
      <w:r w:rsidR="00883684">
        <w:rPr>
          <w:rFonts w:ascii="Times New Roman" w:hAnsi="Times New Roman"/>
          <w:sz w:val="24"/>
          <w:szCs w:val="24"/>
        </w:rPr>
        <w:t>running of which is</w:t>
      </w:r>
      <w:r>
        <w:rPr>
          <w:rFonts w:ascii="Times New Roman" w:hAnsi="Times New Roman"/>
          <w:sz w:val="24"/>
          <w:szCs w:val="24"/>
        </w:rPr>
        <w:t xml:space="preserve"> not harmful in nature to the area, may be permitted in accordance with provisions of </w:t>
      </w:r>
      <w:r w:rsidR="00883684">
        <w:rPr>
          <w:rFonts w:ascii="Times New Roman" w:hAnsi="Times New Roman"/>
          <w:sz w:val="24"/>
          <w:szCs w:val="24"/>
        </w:rPr>
        <w:t>the Piedmont Municipal Code</w:t>
      </w:r>
      <w:r>
        <w:rPr>
          <w:rFonts w:ascii="Times New Roman" w:hAnsi="Times New Roman"/>
          <w:sz w:val="24"/>
          <w:szCs w:val="24"/>
        </w:rPr>
        <w:t>.</w:t>
      </w:r>
    </w:p>
    <w:p w:rsidR="000401A0" w:rsidRDefault="000401A0" w:rsidP="000401A0">
      <w:pPr>
        <w:pStyle w:val="ListParagraph"/>
        <w:spacing w:after="0" w:line="240" w:lineRule="auto"/>
        <w:ind w:left="1080"/>
        <w:rPr>
          <w:rFonts w:ascii="Times New Roman" w:hAnsi="Times New Roman"/>
          <w:sz w:val="24"/>
          <w:szCs w:val="24"/>
        </w:rPr>
      </w:pP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b/>
          <w:sz w:val="24"/>
          <w:szCs w:val="24"/>
        </w:rPr>
      </w:pPr>
      <w:r>
        <w:rPr>
          <w:rFonts w:ascii="Times New Roman" w:hAnsi="Times New Roman"/>
          <w:b/>
          <w:sz w:val="24"/>
          <w:szCs w:val="24"/>
        </w:rPr>
        <w:lastRenderedPageBreak/>
        <w:t xml:space="preserve">D. </w:t>
      </w:r>
      <w:r>
        <w:rPr>
          <w:rFonts w:ascii="Times New Roman" w:hAnsi="Times New Roman"/>
          <w:b/>
          <w:sz w:val="24"/>
          <w:szCs w:val="24"/>
        </w:rPr>
        <w:tab/>
        <w:t>AREA REGULATIONS:</w:t>
      </w:r>
    </w:p>
    <w:p w:rsidR="0052253A" w:rsidRDefault="0052253A" w:rsidP="0052253A">
      <w:pPr>
        <w:spacing w:after="0" w:line="240" w:lineRule="auto"/>
        <w:rPr>
          <w:rFonts w:ascii="Times New Roman" w:hAnsi="Times New Roman"/>
          <w:b/>
          <w:sz w:val="24"/>
          <w:szCs w:val="24"/>
        </w:rPr>
      </w:pPr>
    </w:p>
    <w:p w:rsidR="0052253A" w:rsidRDefault="0052253A" w:rsidP="0052253A">
      <w:pPr>
        <w:spacing w:after="0" w:line="240" w:lineRule="auto"/>
        <w:rPr>
          <w:rFonts w:ascii="Times New Roman" w:hAnsi="Times New Roman"/>
          <w:sz w:val="24"/>
          <w:szCs w:val="24"/>
        </w:rPr>
      </w:pPr>
      <w:r>
        <w:rPr>
          <w:rFonts w:ascii="Times New Roman" w:hAnsi="Times New Roman"/>
          <w:sz w:val="24"/>
          <w:szCs w:val="24"/>
        </w:rPr>
        <w:t xml:space="preserve">Any structure or use permitted shall be agricultural in nature. </w:t>
      </w:r>
    </w:p>
    <w:p w:rsidR="0052253A" w:rsidRDefault="0052253A" w:rsidP="0052253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Front Yard: All lots in this district shall have a minimum building set back of fifty feet (50’-0”) from any public R.O.W.</w:t>
      </w:r>
    </w:p>
    <w:p w:rsidR="0052253A" w:rsidRDefault="0052253A" w:rsidP="0052253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Side Yard: All lots in this district shall have a minimum building setback of 50”-0” from any adjoin properly line.</w:t>
      </w:r>
    </w:p>
    <w:p w:rsidR="0052253A" w:rsidRDefault="0052253A" w:rsidP="0052253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Rear Yard: All lots in this district shall have a minimum building setback of not less than 50’-0”.</w:t>
      </w:r>
    </w:p>
    <w:p w:rsidR="0052253A" w:rsidRDefault="0052253A" w:rsidP="0052253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Lot Width: All lots used for this zoning designation shall consist of not less than 10 acres. </w:t>
      </w:r>
    </w:p>
    <w:p w:rsidR="0052253A" w:rsidRDefault="0052253A" w:rsidP="0052253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Lot Area: All lots uses for this zoning designation shall consist of not less than 10 acres.</w:t>
      </w:r>
    </w:p>
    <w:p w:rsidR="0052253A" w:rsidRDefault="0052253A" w:rsidP="0052253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Maximum Lot Coverage: All lots in this district shall not have more than 5% of its total area covered by permanent structures.</w:t>
      </w: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t>HEIGHT REGULATIONS:</w:t>
      </w:r>
    </w:p>
    <w:p w:rsidR="0052253A" w:rsidRDefault="0052253A" w:rsidP="0052253A">
      <w:pPr>
        <w:spacing w:after="0" w:line="240" w:lineRule="auto"/>
        <w:rPr>
          <w:rFonts w:ascii="Times New Roman" w:hAnsi="Times New Roman"/>
          <w:b/>
          <w:sz w:val="24"/>
          <w:szCs w:val="24"/>
        </w:rPr>
      </w:pPr>
    </w:p>
    <w:p w:rsidR="0052253A" w:rsidRDefault="0052253A" w:rsidP="0052253A">
      <w:pPr>
        <w:spacing w:after="0" w:line="240" w:lineRule="auto"/>
        <w:rPr>
          <w:rFonts w:ascii="Times New Roman" w:hAnsi="Times New Roman"/>
          <w:sz w:val="24"/>
          <w:szCs w:val="24"/>
        </w:rPr>
      </w:pPr>
      <w:r>
        <w:rPr>
          <w:rFonts w:ascii="Times New Roman" w:hAnsi="Times New Roman"/>
          <w:sz w:val="24"/>
          <w:szCs w:val="24"/>
        </w:rPr>
        <w:t>No structure shall exceed two and one-half stories or 50 feet in height.</w:t>
      </w: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b/>
          <w:sz w:val="24"/>
          <w:szCs w:val="24"/>
        </w:rPr>
      </w:pPr>
      <w:r>
        <w:rPr>
          <w:rFonts w:ascii="Times New Roman" w:hAnsi="Times New Roman"/>
          <w:b/>
          <w:sz w:val="24"/>
          <w:szCs w:val="24"/>
        </w:rPr>
        <w:t>F.</w:t>
      </w:r>
      <w:r>
        <w:rPr>
          <w:rFonts w:ascii="Times New Roman" w:hAnsi="Times New Roman"/>
          <w:b/>
          <w:sz w:val="24"/>
          <w:szCs w:val="24"/>
        </w:rPr>
        <w:tab/>
        <w:t>OFF STREET PARKING:</w:t>
      </w:r>
    </w:p>
    <w:p w:rsidR="0052253A" w:rsidRDefault="0052253A" w:rsidP="0052253A">
      <w:pPr>
        <w:spacing w:after="0" w:line="240" w:lineRule="auto"/>
        <w:rPr>
          <w:rFonts w:ascii="Times New Roman" w:hAnsi="Times New Roman"/>
          <w:b/>
          <w:sz w:val="24"/>
          <w:szCs w:val="24"/>
        </w:rPr>
      </w:pPr>
    </w:p>
    <w:p w:rsidR="0052253A" w:rsidRDefault="0052253A" w:rsidP="0052253A">
      <w:pPr>
        <w:spacing w:after="0" w:line="240" w:lineRule="auto"/>
        <w:rPr>
          <w:rFonts w:ascii="Times New Roman" w:hAnsi="Times New Roman"/>
          <w:sz w:val="24"/>
          <w:szCs w:val="24"/>
        </w:rPr>
      </w:pPr>
      <w:r>
        <w:rPr>
          <w:rFonts w:ascii="Times New Roman" w:hAnsi="Times New Roman"/>
          <w:sz w:val="24"/>
          <w:szCs w:val="24"/>
        </w:rPr>
        <w:t>No off street parking is required for this district.</w:t>
      </w: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b/>
          <w:sz w:val="24"/>
          <w:szCs w:val="24"/>
        </w:rPr>
      </w:pPr>
      <w:r>
        <w:rPr>
          <w:rFonts w:ascii="Times New Roman" w:hAnsi="Times New Roman"/>
          <w:b/>
          <w:sz w:val="24"/>
          <w:szCs w:val="24"/>
        </w:rPr>
        <w:t xml:space="preserve">G. </w:t>
      </w:r>
      <w:r>
        <w:rPr>
          <w:rFonts w:ascii="Times New Roman" w:hAnsi="Times New Roman"/>
          <w:b/>
          <w:sz w:val="24"/>
          <w:szCs w:val="24"/>
        </w:rPr>
        <w:tab/>
        <w:t>FLOOD PLAIN REQUIREMENTS:</w:t>
      </w:r>
    </w:p>
    <w:p w:rsidR="0052253A" w:rsidRDefault="0052253A" w:rsidP="0052253A">
      <w:pPr>
        <w:spacing w:after="0" w:line="240" w:lineRule="auto"/>
        <w:rPr>
          <w:rFonts w:ascii="Times New Roman" w:hAnsi="Times New Roman"/>
          <w:b/>
          <w:sz w:val="24"/>
          <w:szCs w:val="24"/>
        </w:rPr>
      </w:pPr>
    </w:p>
    <w:p w:rsidR="0052253A" w:rsidRDefault="0052253A" w:rsidP="0052253A">
      <w:pPr>
        <w:spacing w:after="0" w:line="240" w:lineRule="auto"/>
        <w:rPr>
          <w:rFonts w:ascii="Times New Roman" w:hAnsi="Times New Roman"/>
          <w:sz w:val="24"/>
          <w:szCs w:val="24"/>
        </w:rPr>
      </w:pPr>
      <w:r>
        <w:rPr>
          <w:rFonts w:ascii="Times New Roman" w:hAnsi="Times New Roman"/>
          <w:sz w:val="24"/>
          <w:szCs w:val="24"/>
        </w:rPr>
        <w:t>Any structure constructed within this district must have its first floor elevation constructed above the base flood elevation stated on the city’s firm map.</w:t>
      </w:r>
    </w:p>
    <w:p w:rsidR="0052253A" w:rsidRDefault="0052253A" w:rsidP="0052253A">
      <w:pPr>
        <w:spacing w:after="0" w:line="240" w:lineRule="auto"/>
        <w:rPr>
          <w:rFonts w:ascii="Times New Roman" w:hAnsi="Times New Roman"/>
          <w:sz w:val="24"/>
          <w:szCs w:val="24"/>
        </w:rPr>
      </w:pPr>
    </w:p>
    <w:p w:rsidR="0052253A" w:rsidRDefault="0052253A" w:rsidP="0052253A">
      <w:pPr>
        <w:spacing w:after="0" w:line="240" w:lineRule="auto"/>
        <w:rPr>
          <w:rFonts w:ascii="Times New Roman" w:hAnsi="Times New Roman"/>
          <w:b/>
          <w:sz w:val="24"/>
          <w:szCs w:val="24"/>
        </w:rPr>
      </w:pPr>
      <w:r>
        <w:rPr>
          <w:rFonts w:ascii="Times New Roman" w:hAnsi="Times New Roman"/>
          <w:b/>
          <w:sz w:val="24"/>
          <w:szCs w:val="24"/>
        </w:rPr>
        <w:t>H.</w:t>
      </w:r>
      <w:r>
        <w:rPr>
          <w:rFonts w:ascii="Times New Roman" w:hAnsi="Times New Roman"/>
          <w:b/>
          <w:sz w:val="24"/>
          <w:szCs w:val="24"/>
        </w:rPr>
        <w:tab/>
        <w:t>RURAL SERVICE DISTRICT:</w:t>
      </w:r>
    </w:p>
    <w:p w:rsidR="0052253A" w:rsidRDefault="0052253A" w:rsidP="0052253A">
      <w:pPr>
        <w:spacing w:after="0" w:line="240" w:lineRule="auto"/>
        <w:rPr>
          <w:rFonts w:ascii="Times New Roman" w:hAnsi="Times New Roman"/>
          <w:b/>
          <w:sz w:val="24"/>
          <w:szCs w:val="24"/>
        </w:rPr>
      </w:pPr>
    </w:p>
    <w:p w:rsidR="00883684" w:rsidRDefault="0052253A" w:rsidP="0052253A">
      <w:pPr>
        <w:spacing w:after="0" w:line="240" w:lineRule="auto"/>
        <w:rPr>
          <w:rFonts w:ascii="Times New Roman" w:hAnsi="Times New Roman"/>
          <w:sz w:val="24"/>
          <w:szCs w:val="24"/>
        </w:rPr>
      </w:pPr>
      <w:r>
        <w:rPr>
          <w:rFonts w:ascii="Times New Roman" w:hAnsi="Times New Roman"/>
          <w:sz w:val="24"/>
          <w:szCs w:val="24"/>
        </w:rPr>
        <w:t xml:space="preserve">All property located within the Agricultural and Conservation District shall be and is hereby classified as “rural property” as that term is defined in SDCL Chapter 9-21A-2 and shall be construed to be a “rural service district” pursuant to SDCL 9-21A.  </w:t>
      </w:r>
      <w:r w:rsidR="00025F40">
        <w:rPr>
          <w:rFonts w:ascii="Times New Roman" w:hAnsi="Times New Roman"/>
          <w:sz w:val="24"/>
          <w:szCs w:val="24"/>
        </w:rPr>
        <w:t>C</w:t>
      </w:r>
      <w:r>
        <w:rPr>
          <w:rFonts w:ascii="Times New Roman" w:hAnsi="Times New Roman"/>
          <w:sz w:val="24"/>
          <w:szCs w:val="24"/>
        </w:rPr>
        <w:t>onsistent with SDCL 9-21A-6, the city hereby determines that the tax levy and assessment value on the agricultural land annexed shall not exceed the average tax levy average assessed value on unannexed agricultural property as defined by SDCL Chapter 9-21A</w:t>
      </w:r>
      <w:r w:rsidR="00883684">
        <w:rPr>
          <w:rFonts w:ascii="Times New Roman" w:hAnsi="Times New Roman"/>
          <w:sz w:val="24"/>
          <w:szCs w:val="24"/>
        </w:rPr>
        <w:t xml:space="preserve"> as long as the annexed agricultural land remains rural property as defined by SDCL Ch. 9-21A</w:t>
      </w:r>
      <w:r>
        <w:rPr>
          <w:rFonts w:ascii="Times New Roman" w:hAnsi="Times New Roman"/>
          <w:sz w:val="24"/>
          <w:szCs w:val="24"/>
        </w:rPr>
        <w:t xml:space="preserve">. </w:t>
      </w:r>
      <w:bookmarkStart w:id="0" w:name="Verdatum"/>
      <w:bookmarkEnd w:id="0"/>
      <w:r w:rsidR="00883684">
        <w:rPr>
          <w:rFonts w:ascii="Times New Roman" w:hAnsi="Times New Roman"/>
          <w:sz w:val="24"/>
          <w:szCs w:val="24"/>
        </w:rPr>
        <w:t xml:space="preserve">The City has determined the following property shall be considered the City’s “rural service district:”  </w:t>
      </w:r>
    </w:p>
    <w:p w:rsidR="00883684" w:rsidRDefault="00883684" w:rsidP="0052253A">
      <w:pPr>
        <w:spacing w:after="0" w:line="240" w:lineRule="auto"/>
        <w:rPr>
          <w:rFonts w:ascii="Times New Roman" w:hAnsi="Times New Roman"/>
          <w:sz w:val="24"/>
          <w:szCs w:val="24"/>
        </w:rPr>
      </w:pPr>
    </w:p>
    <w:p w:rsidR="00883684" w:rsidRPr="00883684" w:rsidRDefault="00883684" w:rsidP="00883684">
      <w:pPr>
        <w:numPr>
          <w:ilvl w:val="0"/>
          <w:numId w:val="6"/>
        </w:numPr>
        <w:rPr>
          <w:rFonts w:ascii="Times New Roman" w:hAnsi="Times New Roman"/>
          <w:sz w:val="24"/>
          <w:szCs w:val="24"/>
        </w:rPr>
      </w:pPr>
      <w:r w:rsidRPr="00883684">
        <w:rPr>
          <w:rFonts w:ascii="Times New Roman" w:hAnsi="Times New Roman"/>
          <w:sz w:val="24"/>
          <w:szCs w:val="24"/>
        </w:rPr>
        <w:t>Lot 1 of the Northeast Quarter of the Northeast Quarter, less Lot A and less Lot B located in Section 15, Township 3 North, Range 6 East of the Black Hills Meridian, Meade County, South Dakota; and</w:t>
      </w:r>
    </w:p>
    <w:p w:rsidR="00883684" w:rsidRDefault="00883684" w:rsidP="00883684">
      <w:pPr>
        <w:ind w:left="1080"/>
        <w:rPr>
          <w:rFonts w:ascii="Times New Roman" w:hAnsi="Times New Roman"/>
          <w:sz w:val="24"/>
          <w:szCs w:val="24"/>
        </w:rPr>
      </w:pPr>
      <w:r w:rsidRPr="00883684">
        <w:rPr>
          <w:rFonts w:ascii="Times New Roman" w:hAnsi="Times New Roman"/>
          <w:sz w:val="24"/>
          <w:szCs w:val="24"/>
        </w:rPr>
        <w:lastRenderedPageBreak/>
        <w:t>Lot B in Lot 1 in the Northwest Quarter of the Northeast Quarter and in Lot 1 of the Northeast Quarter of the Northeast Quarter of Section 15, Township 3 North, Range 6 East of the Black Hills Meridian, Meade County, South Dakota</w:t>
      </w:r>
      <w:r w:rsidR="008079D4">
        <w:rPr>
          <w:rFonts w:ascii="Times New Roman" w:hAnsi="Times New Roman"/>
          <w:sz w:val="24"/>
          <w:szCs w:val="24"/>
        </w:rPr>
        <w:t>.</w:t>
      </w:r>
    </w:p>
    <w:p w:rsidR="004F6484" w:rsidRDefault="004F6484" w:rsidP="004F6484">
      <w:pPr>
        <w:numPr>
          <w:ilvl w:val="0"/>
          <w:numId w:val="6"/>
        </w:numPr>
        <w:rPr>
          <w:rFonts w:ascii="Times New Roman" w:hAnsi="Times New Roman"/>
          <w:sz w:val="24"/>
          <w:szCs w:val="24"/>
        </w:rPr>
      </w:pPr>
      <w:r>
        <w:rPr>
          <w:rFonts w:ascii="Times New Roman" w:hAnsi="Times New Roman"/>
          <w:sz w:val="24"/>
          <w:szCs w:val="24"/>
        </w:rPr>
        <w:t xml:space="preserve">Lot 1 of Stagebarn Canyon Acres located in Section 23, Township 3 North, Range 6 East of the Black Hills Meridian, Meade County, SD. </w:t>
      </w:r>
    </w:p>
    <w:p w:rsidR="004F6484" w:rsidRDefault="004F6484" w:rsidP="004F6484">
      <w:pPr>
        <w:numPr>
          <w:ilvl w:val="0"/>
          <w:numId w:val="6"/>
        </w:numPr>
        <w:rPr>
          <w:rFonts w:ascii="Times New Roman" w:hAnsi="Times New Roman"/>
          <w:sz w:val="24"/>
          <w:szCs w:val="24"/>
        </w:rPr>
      </w:pPr>
      <w:r>
        <w:rPr>
          <w:rFonts w:ascii="Times New Roman" w:hAnsi="Times New Roman"/>
          <w:sz w:val="24"/>
          <w:szCs w:val="24"/>
        </w:rPr>
        <w:t xml:space="preserve">NE1/4NW1/4 less platted portions and right of way located in Section 23, Township 3 North, Range 6 East of the Black Hills Meridian, Meade County, SD. </w:t>
      </w:r>
    </w:p>
    <w:p w:rsidR="000401A0" w:rsidRDefault="000401A0" w:rsidP="000401A0">
      <w:pPr>
        <w:numPr>
          <w:ilvl w:val="0"/>
          <w:numId w:val="6"/>
        </w:numPr>
        <w:rPr>
          <w:rFonts w:ascii="Times New Roman" w:hAnsi="Times New Roman"/>
          <w:sz w:val="24"/>
          <w:szCs w:val="24"/>
        </w:rPr>
      </w:pPr>
      <w:r>
        <w:rPr>
          <w:rFonts w:ascii="Times New Roman" w:hAnsi="Times New Roman"/>
          <w:sz w:val="24"/>
          <w:szCs w:val="24"/>
        </w:rPr>
        <w:t xml:space="preserve">Lot 1 of NW1/4NE1/4 located in Section 23, Township 3 North, Range 6 East of the Black Hills Meridian, Meade County, SD. </w:t>
      </w:r>
    </w:p>
    <w:p w:rsidR="000401A0" w:rsidRDefault="000401A0" w:rsidP="000401A0">
      <w:pPr>
        <w:numPr>
          <w:ilvl w:val="0"/>
          <w:numId w:val="6"/>
        </w:numPr>
        <w:rPr>
          <w:rFonts w:ascii="Times New Roman" w:hAnsi="Times New Roman"/>
          <w:sz w:val="24"/>
          <w:szCs w:val="24"/>
        </w:rPr>
      </w:pPr>
      <w:r>
        <w:rPr>
          <w:rFonts w:ascii="Times New Roman" w:hAnsi="Times New Roman"/>
          <w:sz w:val="24"/>
          <w:szCs w:val="24"/>
        </w:rPr>
        <w:t xml:space="preserve">N1/2NE1/4NE1/4 less parcels, NE1/4NW1/4, NW1/4NE1/4 less lot 1 located in Section 26, Township 3 North, Range 6 East of the Black Hills Meridian, Meade County, SD. </w:t>
      </w:r>
    </w:p>
    <w:p w:rsidR="00DA1D3C" w:rsidRPr="00DA1D3C" w:rsidRDefault="00DA1D3C" w:rsidP="00DA1D3C">
      <w:pPr>
        <w:numPr>
          <w:ilvl w:val="0"/>
          <w:numId w:val="6"/>
        </w:numPr>
        <w:rPr>
          <w:rFonts w:ascii="Times New Roman" w:hAnsi="Times New Roman"/>
          <w:sz w:val="24"/>
          <w:szCs w:val="24"/>
        </w:rPr>
      </w:pPr>
      <w:r w:rsidRPr="00DA1D3C">
        <w:rPr>
          <w:rFonts w:ascii="Times New Roman" w:hAnsi="Times New Roman"/>
          <w:sz w:val="24"/>
          <w:szCs w:val="24"/>
        </w:rPr>
        <w:t>Lot 1 of the Northwest Quarter of the Northeast Quarter (NW1/4NE1/4), Section 26, Township 3 North, Range 6 East of the Black Hills Meridian, Meade County, South Dakota</w:t>
      </w:r>
      <w:r>
        <w:rPr>
          <w:rFonts w:ascii="Times New Roman" w:hAnsi="Times New Roman"/>
          <w:sz w:val="24"/>
          <w:szCs w:val="24"/>
        </w:rPr>
        <w:t>.</w:t>
      </w:r>
    </w:p>
    <w:p w:rsidR="00DA1D3C" w:rsidRPr="00DA1D3C" w:rsidRDefault="00DA1D3C" w:rsidP="00DA1D3C">
      <w:pPr>
        <w:numPr>
          <w:ilvl w:val="0"/>
          <w:numId w:val="6"/>
        </w:numPr>
        <w:rPr>
          <w:rFonts w:ascii="Times New Roman" w:hAnsi="Times New Roman"/>
          <w:sz w:val="24"/>
          <w:szCs w:val="24"/>
        </w:rPr>
      </w:pPr>
      <w:r w:rsidRPr="00DA1D3C">
        <w:rPr>
          <w:rFonts w:ascii="Times New Roman" w:hAnsi="Times New Roman"/>
          <w:sz w:val="24"/>
          <w:szCs w:val="24"/>
        </w:rPr>
        <w:t>North Half of the Northeast Quarter of the Northeast Quarter (N2NE1/4NE1/4) less parcels, Section 26, Township 3 North, Range 6 East of the Black Hills Merid</w:t>
      </w:r>
      <w:r>
        <w:rPr>
          <w:rFonts w:ascii="Times New Roman" w:hAnsi="Times New Roman"/>
          <w:sz w:val="24"/>
          <w:szCs w:val="24"/>
        </w:rPr>
        <w:t>ian, Meade County, South Dakota.</w:t>
      </w:r>
    </w:p>
    <w:p w:rsidR="00DA1D3C" w:rsidRPr="00DA1D3C" w:rsidRDefault="00DA1D3C" w:rsidP="00DA1D3C">
      <w:pPr>
        <w:numPr>
          <w:ilvl w:val="0"/>
          <w:numId w:val="6"/>
        </w:numPr>
        <w:rPr>
          <w:rFonts w:ascii="Times New Roman" w:hAnsi="Times New Roman"/>
          <w:sz w:val="24"/>
          <w:szCs w:val="24"/>
        </w:rPr>
      </w:pPr>
      <w:r w:rsidRPr="00DA1D3C">
        <w:rPr>
          <w:rFonts w:ascii="Times New Roman" w:hAnsi="Times New Roman"/>
          <w:sz w:val="24"/>
          <w:szCs w:val="24"/>
        </w:rPr>
        <w:t>Northeast of the Northwest (NENW), Section 26, Township 3 North, Range 6 East of the Black Hills Meridian, Meade County, South Dakota</w:t>
      </w:r>
      <w:r>
        <w:rPr>
          <w:rFonts w:ascii="Times New Roman" w:hAnsi="Times New Roman"/>
          <w:sz w:val="24"/>
          <w:szCs w:val="24"/>
        </w:rPr>
        <w:t>.</w:t>
      </w:r>
    </w:p>
    <w:p w:rsidR="00DA1D3C" w:rsidRPr="00DA1D3C" w:rsidRDefault="00DA1D3C" w:rsidP="00DA1D3C">
      <w:pPr>
        <w:numPr>
          <w:ilvl w:val="0"/>
          <w:numId w:val="6"/>
        </w:numPr>
        <w:rPr>
          <w:rFonts w:ascii="Times New Roman" w:hAnsi="Times New Roman"/>
          <w:sz w:val="24"/>
          <w:szCs w:val="24"/>
        </w:rPr>
      </w:pPr>
      <w:r w:rsidRPr="00DA1D3C">
        <w:rPr>
          <w:rFonts w:ascii="Times New Roman" w:hAnsi="Times New Roman"/>
          <w:sz w:val="24"/>
          <w:szCs w:val="24"/>
        </w:rPr>
        <w:t>Northwest Quarter of the Northeast Quarter (NW1/4NE1/4), less Lot 1 in Section 26, Township 3 North, Range 6 East of the Black Hills Meridian, Meade County, South Dakota</w:t>
      </w:r>
      <w:r>
        <w:rPr>
          <w:rFonts w:ascii="Times New Roman" w:hAnsi="Times New Roman"/>
          <w:sz w:val="24"/>
          <w:szCs w:val="24"/>
        </w:rPr>
        <w:t>.</w:t>
      </w:r>
    </w:p>
    <w:p w:rsidR="00DA1D3C" w:rsidRPr="00DA1D3C" w:rsidRDefault="00DA1D3C" w:rsidP="00DA1D3C">
      <w:pPr>
        <w:numPr>
          <w:ilvl w:val="0"/>
          <w:numId w:val="6"/>
        </w:numPr>
        <w:rPr>
          <w:rFonts w:ascii="Times New Roman" w:hAnsi="Times New Roman"/>
          <w:sz w:val="24"/>
          <w:szCs w:val="24"/>
        </w:rPr>
      </w:pPr>
      <w:r w:rsidRPr="00DA1D3C">
        <w:rPr>
          <w:rFonts w:ascii="Times New Roman" w:hAnsi="Times New Roman"/>
          <w:sz w:val="24"/>
          <w:szCs w:val="24"/>
        </w:rPr>
        <w:t xml:space="preserve">Lots SC 2, 3, 4, 5, 6, 7, 8 and 9 of Siouxland Estates in Section 26, Township 3 North, Range 6 East of the Black Hills Meridian, Meade County, South Dakota. </w:t>
      </w:r>
    </w:p>
    <w:p w:rsidR="00883684" w:rsidRPr="003B54D5" w:rsidRDefault="008079D4" w:rsidP="00883684">
      <w:pPr>
        <w:spacing w:after="0" w:line="240" w:lineRule="auto"/>
        <w:rPr>
          <w:rFonts w:ascii="Times New Roman" w:hAnsi="Times New Roman"/>
          <w:sz w:val="24"/>
          <w:szCs w:val="24"/>
        </w:rPr>
      </w:pPr>
      <w:r w:rsidRPr="008079D4">
        <w:rPr>
          <w:rFonts w:ascii="Times New Roman" w:hAnsi="Times New Roman"/>
          <w:b/>
          <w:i/>
          <w:sz w:val="24"/>
          <w:szCs w:val="24"/>
        </w:rPr>
        <w:tab/>
      </w:r>
      <w:proofErr w:type="gramStart"/>
      <w:r w:rsidR="002A28CB">
        <w:rPr>
          <w:rFonts w:ascii="Times New Roman" w:hAnsi="Times New Roman"/>
          <w:sz w:val="24"/>
          <w:szCs w:val="24"/>
        </w:rPr>
        <w:t>Dated this 17th day of January, 2012</w:t>
      </w:r>
      <w:r w:rsidRPr="003B54D5">
        <w:rPr>
          <w:rFonts w:ascii="Times New Roman" w:hAnsi="Times New Roman"/>
          <w:sz w:val="24"/>
          <w:szCs w:val="24"/>
        </w:rPr>
        <w:t>.</w:t>
      </w:r>
      <w:proofErr w:type="gramEnd"/>
    </w:p>
    <w:p w:rsidR="008079D4" w:rsidRDefault="008079D4" w:rsidP="00883684">
      <w:pPr>
        <w:spacing w:after="0" w:line="240" w:lineRule="auto"/>
        <w:rPr>
          <w:rFonts w:ascii="Times New Roman" w:hAnsi="Times New Roman"/>
          <w:b/>
          <w:sz w:val="24"/>
          <w:szCs w:val="24"/>
        </w:rPr>
      </w:pPr>
    </w:p>
    <w:p w:rsidR="002A28CB" w:rsidRDefault="002A28CB" w:rsidP="00883684">
      <w:pPr>
        <w:spacing w:after="0" w:line="240" w:lineRule="auto"/>
        <w:rPr>
          <w:rFonts w:ascii="Times New Roman" w:hAnsi="Times New Roman"/>
          <w:b/>
          <w:sz w:val="24"/>
          <w:szCs w:val="24"/>
        </w:rPr>
      </w:pPr>
    </w:p>
    <w:p w:rsidR="002A28CB" w:rsidRPr="00025F40" w:rsidRDefault="002A28CB" w:rsidP="00883684">
      <w:pPr>
        <w:spacing w:after="0" w:line="240" w:lineRule="auto"/>
        <w:rPr>
          <w:rFonts w:ascii="Times New Roman" w:hAnsi="Times New Roman"/>
          <w:b/>
          <w:sz w:val="24"/>
          <w:szCs w:val="24"/>
        </w:rPr>
      </w:pPr>
    </w:p>
    <w:p w:rsidR="008079D4" w:rsidRPr="00025F40" w:rsidRDefault="008079D4" w:rsidP="00883684">
      <w:pPr>
        <w:spacing w:after="0" w:line="240" w:lineRule="auto"/>
        <w:rPr>
          <w:rFonts w:ascii="Times New Roman" w:hAnsi="Times New Roman"/>
          <w:b/>
          <w:sz w:val="24"/>
          <w:szCs w:val="24"/>
        </w:rPr>
      </w:pP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p>
    <w:p w:rsidR="008079D4" w:rsidRPr="00025F40" w:rsidRDefault="008079D4" w:rsidP="00883684">
      <w:pPr>
        <w:spacing w:after="0" w:line="240" w:lineRule="auto"/>
        <w:rPr>
          <w:rFonts w:ascii="Times New Roman" w:hAnsi="Times New Roman"/>
          <w:b/>
          <w:sz w:val="24"/>
          <w:szCs w:val="24"/>
        </w:rPr>
      </w:pP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t xml:space="preserve">____________________________________ </w:t>
      </w:r>
    </w:p>
    <w:p w:rsidR="008079D4" w:rsidRPr="002A28CB" w:rsidRDefault="008079D4" w:rsidP="00883684">
      <w:pPr>
        <w:spacing w:after="0" w:line="240" w:lineRule="auto"/>
        <w:rPr>
          <w:rFonts w:ascii="Times New Roman" w:hAnsi="Times New Roman"/>
          <w:sz w:val="24"/>
          <w:szCs w:val="24"/>
        </w:rPr>
      </w:pP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025F40">
        <w:rPr>
          <w:rFonts w:ascii="Times New Roman" w:hAnsi="Times New Roman"/>
          <w:b/>
          <w:sz w:val="24"/>
          <w:szCs w:val="24"/>
        </w:rPr>
        <w:tab/>
      </w:r>
      <w:r w:rsidRPr="002A28CB">
        <w:rPr>
          <w:rFonts w:ascii="Times New Roman" w:hAnsi="Times New Roman"/>
          <w:sz w:val="24"/>
          <w:szCs w:val="24"/>
        </w:rPr>
        <w:t>Philip C. Anderson</w:t>
      </w:r>
    </w:p>
    <w:p w:rsidR="008079D4" w:rsidRPr="002A28CB" w:rsidRDefault="008079D4" w:rsidP="00883684">
      <w:pPr>
        <w:spacing w:after="0" w:line="240" w:lineRule="auto"/>
        <w:rPr>
          <w:rFonts w:ascii="Times New Roman" w:hAnsi="Times New Roman"/>
          <w:sz w:val="24"/>
          <w:szCs w:val="24"/>
        </w:rPr>
      </w:pPr>
      <w:r w:rsidRPr="002A28CB">
        <w:rPr>
          <w:rFonts w:ascii="Times New Roman" w:hAnsi="Times New Roman"/>
          <w:sz w:val="24"/>
          <w:szCs w:val="24"/>
        </w:rPr>
        <w:tab/>
      </w:r>
      <w:r w:rsidRPr="002A28CB">
        <w:rPr>
          <w:rFonts w:ascii="Times New Roman" w:hAnsi="Times New Roman"/>
          <w:sz w:val="24"/>
          <w:szCs w:val="24"/>
        </w:rPr>
        <w:tab/>
      </w:r>
      <w:r w:rsidRPr="002A28CB">
        <w:rPr>
          <w:rFonts w:ascii="Times New Roman" w:hAnsi="Times New Roman"/>
          <w:sz w:val="24"/>
          <w:szCs w:val="24"/>
        </w:rPr>
        <w:tab/>
      </w:r>
      <w:r w:rsidRPr="002A28CB">
        <w:rPr>
          <w:rFonts w:ascii="Times New Roman" w:hAnsi="Times New Roman"/>
          <w:sz w:val="24"/>
          <w:szCs w:val="24"/>
        </w:rPr>
        <w:tab/>
      </w:r>
      <w:r w:rsidRPr="002A28CB">
        <w:rPr>
          <w:rFonts w:ascii="Times New Roman" w:hAnsi="Times New Roman"/>
          <w:sz w:val="24"/>
          <w:szCs w:val="24"/>
        </w:rPr>
        <w:tab/>
      </w:r>
      <w:r w:rsidRPr="002A28CB">
        <w:rPr>
          <w:rFonts w:ascii="Times New Roman" w:hAnsi="Times New Roman"/>
          <w:sz w:val="24"/>
          <w:szCs w:val="24"/>
        </w:rPr>
        <w:tab/>
      </w:r>
      <w:r w:rsidRPr="002A28CB">
        <w:rPr>
          <w:rFonts w:ascii="Times New Roman" w:hAnsi="Times New Roman"/>
          <w:sz w:val="24"/>
          <w:szCs w:val="24"/>
        </w:rPr>
        <w:tab/>
        <w:t>Piedmont Board of Trustees</w:t>
      </w:r>
    </w:p>
    <w:p w:rsidR="008079D4" w:rsidRPr="002A28CB" w:rsidRDefault="008079D4" w:rsidP="00883684">
      <w:pPr>
        <w:spacing w:after="0" w:line="240" w:lineRule="auto"/>
        <w:rPr>
          <w:rFonts w:ascii="Times New Roman" w:hAnsi="Times New Roman"/>
          <w:sz w:val="24"/>
          <w:szCs w:val="24"/>
        </w:rPr>
      </w:pPr>
    </w:p>
    <w:p w:rsidR="008079D4" w:rsidRPr="00025F40" w:rsidRDefault="00DA1D3C" w:rsidP="00883684">
      <w:pPr>
        <w:spacing w:after="0" w:line="240" w:lineRule="auto"/>
        <w:rPr>
          <w:rFonts w:ascii="Times New Roman" w:hAnsi="Times New Roman"/>
          <w:b/>
          <w:sz w:val="24"/>
          <w:szCs w:val="24"/>
        </w:rPr>
      </w:pPr>
      <w:r>
        <w:rPr>
          <w:rFonts w:ascii="Times New Roman" w:hAnsi="Times New Roman"/>
          <w:b/>
          <w:sz w:val="24"/>
          <w:szCs w:val="24"/>
        </w:rPr>
        <w:br w:type="page"/>
      </w:r>
    </w:p>
    <w:p w:rsidR="008079D4" w:rsidRPr="003B54D5" w:rsidRDefault="008079D4" w:rsidP="00883684">
      <w:pPr>
        <w:spacing w:after="0" w:line="240" w:lineRule="auto"/>
        <w:rPr>
          <w:rFonts w:ascii="Times New Roman" w:hAnsi="Times New Roman"/>
          <w:sz w:val="24"/>
          <w:szCs w:val="24"/>
        </w:rPr>
      </w:pPr>
      <w:r w:rsidRPr="003B54D5">
        <w:rPr>
          <w:rFonts w:ascii="Times New Roman" w:hAnsi="Times New Roman"/>
          <w:sz w:val="24"/>
          <w:szCs w:val="24"/>
        </w:rPr>
        <w:t>ATTEST:</w:t>
      </w:r>
    </w:p>
    <w:p w:rsidR="008079D4" w:rsidRPr="003B54D5" w:rsidRDefault="008079D4" w:rsidP="00883684">
      <w:pPr>
        <w:spacing w:after="0" w:line="240" w:lineRule="auto"/>
        <w:rPr>
          <w:rFonts w:ascii="Times New Roman" w:hAnsi="Times New Roman"/>
          <w:sz w:val="24"/>
          <w:szCs w:val="24"/>
        </w:rPr>
      </w:pPr>
    </w:p>
    <w:p w:rsidR="008079D4" w:rsidRPr="003B54D5" w:rsidRDefault="008079D4" w:rsidP="00883684">
      <w:pPr>
        <w:spacing w:after="0" w:line="240" w:lineRule="auto"/>
        <w:rPr>
          <w:rFonts w:ascii="Times New Roman" w:hAnsi="Times New Roman"/>
          <w:sz w:val="24"/>
          <w:szCs w:val="24"/>
        </w:rPr>
      </w:pPr>
      <w:r w:rsidRPr="003B54D5">
        <w:rPr>
          <w:rFonts w:ascii="Times New Roman" w:hAnsi="Times New Roman"/>
          <w:sz w:val="24"/>
          <w:szCs w:val="24"/>
        </w:rPr>
        <w:t xml:space="preserve">BY____________________________ </w:t>
      </w:r>
    </w:p>
    <w:p w:rsidR="008079D4" w:rsidRPr="003B54D5" w:rsidRDefault="008079D4" w:rsidP="00883684">
      <w:pPr>
        <w:spacing w:after="0" w:line="240" w:lineRule="auto"/>
        <w:rPr>
          <w:rFonts w:ascii="Times New Roman" w:hAnsi="Times New Roman"/>
          <w:sz w:val="24"/>
          <w:szCs w:val="24"/>
        </w:rPr>
      </w:pPr>
      <w:r w:rsidRPr="003B54D5">
        <w:rPr>
          <w:rFonts w:ascii="Times New Roman" w:hAnsi="Times New Roman"/>
          <w:sz w:val="24"/>
          <w:szCs w:val="24"/>
        </w:rPr>
        <w:t>City of Piedmont Finance Officer</w:t>
      </w:r>
    </w:p>
    <w:p w:rsidR="008079D4" w:rsidRPr="003B54D5" w:rsidRDefault="008079D4" w:rsidP="00883684">
      <w:pPr>
        <w:spacing w:after="0" w:line="240" w:lineRule="auto"/>
        <w:rPr>
          <w:rFonts w:ascii="Times New Roman" w:hAnsi="Times New Roman"/>
          <w:sz w:val="24"/>
          <w:szCs w:val="24"/>
        </w:rPr>
      </w:pPr>
    </w:p>
    <w:p w:rsidR="008079D4" w:rsidRPr="003B54D5" w:rsidRDefault="008079D4" w:rsidP="00883684">
      <w:pPr>
        <w:spacing w:after="0" w:line="240" w:lineRule="auto"/>
        <w:rPr>
          <w:rFonts w:ascii="Times New Roman" w:hAnsi="Times New Roman"/>
          <w:sz w:val="24"/>
          <w:szCs w:val="24"/>
        </w:rPr>
      </w:pPr>
    </w:p>
    <w:p w:rsidR="008079D4" w:rsidRPr="003B54D5" w:rsidRDefault="008079D4" w:rsidP="00883684">
      <w:pPr>
        <w:spacing w:after="0" w:line="240" w:lineRule="auto"/>
        <w:rPr>
          <w:rFonts w:ascii="Times New Roman" w:hAnsi="Times New Roman"/>
          <w:sz w:val="24"/>
          <w:szCs w:val="24"/>
        </w:rPr>
      </w:pPr>
      <w:r w:rsidRPr="003B54D5">
        <w:rPr>
          <w:rFonts w:ascii="Times New Roman" w:hAnsi="Times New Roman"/>
          <w:sz w:val="24"/>
          <w:szCs w:val="24"/>
        </w:rPr>
        <w:t xml:space="preserve">   (SEAL)</w:t>
      </w:r>
    </w:p>
    <w:p w:rsidR="008079D4" w:rsidRPr="003B54D5" w:rsidRDefault="008079D4" w:rsidP="00883684">
      <w:pPr>
        <w:spacing w:after="0" w:line="240" w:lineRule="auto"/>
        <w:rPr>
          <w:rFonts w:ascii="Times New Roman" w:hAnsi="Times New Roman"/>
          <w:sz w:val="24"/>
          <w:szCs w:val="24"/>
        </w:rPr>
      </w:pPr>
    </w:p>
    <w:p w:rsidR="008079D4" w:rsidRDefault="008079D4" w:rsidP="00883684">
      <w:pPr>
        <w:spacing w:after="0" w:line="240" w:lineRule="auto"/>
        <w:rPr>
          <w:rFonts w:ascii="Times New Roman" w:hAnsi="Times New Roman"/>
          <w:sz w:val="24"/>
          <w:szCs w:val="24"/>
        </w:rPr>
      </w:pPr>
    </w:p>
    <w:p w:rsidR="002A28CB" w:rsidRDefault="002A28CB" w:rsidP="00883684">
      <w:pPr>
        <w:spacing w:after="0" w:line="240" w:lineRule="auto"/>
        <w:rPr>
          <w:rFonts w:ascii="Times New Roman" w:hAnsi="Times New Roman"/>
          <w:sz w:val="24"/>
          <w:szCs w:val="24"/>
        </w:rPr>
      </w:pPr>
    </w:p>
    <w:p w:rsidR="002A28CB" w:rsidRDefault="002A28CB" w:rsidP="00883684">
      <w:pPr>
        <w:spacing w:after="0" w:line="240" w:lineRule="auto"/>
        <w:rPr>
          <w:rFonts w:ascii="Times New Roman" w:hAnsi="Times New Roman"/>
          <w:sz w:val="24"/>
          <w:szCs w:val="24"/>
        </w:rPr>
      </w:pPr>
    </w:p>
    <w:p w:rsidR="002A28CB" w:rsidRPr="003B54D5" w:rsidRDefault="002A28CB" w:rsidP="00883684">
      <w:pPr>
        <w:spacing w:after="0" w:line="240" w:lineRule="auto"/>
        <w:rPr>
          <w:rFonts w:ascii="Times New Roman" w:hAnsi="Times New Roman"/>
          <w:sz w:val="24"/>
          <w:szCs w:val="24"/>
        </w:rPr>
      </w:pPr>
    </w:p>
    <w:p w:rsidR="008079D4" w:rsidRPr="003B54D5" w:rsidRDefault="008079D4" w:rsidP="00883684">
      <w:pPr>
        <w:spacing w:after="0" w:line="240" w:lineRule="auto"/>
        <w:rPr>
          <w:rFonts w:ascii="Times New Roman" w:hAnsi="Times New Roman"/>
          <w:sz w:val="24"/>
          <w:szCs w:val="24"/>
        </w:rPr>
      </w:pPr>
    </w:p>
    <w:p w:rsidR="008079D4" w:rsidRPr="003B54D5" w:rsidRDefault="008079D4" w:rsidP="00883684">
      <w:pPr>
        <w:spacing w:after="0" w:line="240" w:lineRule="auto"/>
        <w:rPr>
          <w:rFonts w:ascii="Times New Roman" w:hAnsi="Times New Roman"/>
          <w:sz w:val="24"/>
          <w:szCs w:val="24"/>
        </w:rPr>
      </w:pPr>
    </w:p>
    <w:p w:rsidR="008079D4" w:rsidRPr="003B54D5" w:rsidRDefault="008079D4" w:rsidP="00883684">
      <w:pPr>
        <w:spacing w:after="0" w:line="240" w:lineRule="auto"/>
        <w:rPr>
          <w:rFonts w:ascii="Times New Roman" w:hAnsi="Times New Roman"/>
          <w:sz w:val="24"/>
          <w:szCs w:val="24"/>
        </w:rPr>
      </w:pPr>
      <w:r w:rsidRPr="003B54D5">
        <w:rPr>
          <w:rFonts w:ascii="Times New Roman" w:hAnsi="Times New Roman"/>
          <w:sz w:val="24"/>
          <w:szCs w:val="24"/>
        </w:rPr>
        <w:t>F</w:t>
      </w:r>
      <w:r w:rsidR="008B5ABF">
        <w:rPr>
          <w:rFonts w:ascii="Times New Roman" w:hAnsi="Times New Roman"/>
          <w:sz w:val="24"/>
          <w:szCs w:val="24"/>
        </w:rPr>
        <w:t>irst Reading: December 20, 2011</w:t>
      </w:r>
    </w:p>
    <w:p w:rsidR="008079D4" w:rsidRPr="003B54D5" w:rsidRDefault="008B5ABF" w:rsidP="00883684">
      <w:pPr>
        <w:spacing w:after="0" w:line="240" w:lineRule="auto"/>
        <w:rPr>
          <w:rFonts w:ascii="Times New Roman" w:hAnsi="Times New Roman"/>
          <w:sz w:val="24"/>
          <w:szCs w:val="24"/>
        </w:rPr>
      </w:pPr>
      <w:r>
        <w:rPr>
          <w:rFonts w:ascii="Times New Roman" w:hAnsi="Times New Roman"/>
          <w:sz w:val="24"/>
          <w:szCs w:val="24"/>
        </w:rPr>
        <w:t>S</w:t>
      </w:r>
      <w:r w:rsidR="002A28CB">
        <w:rPr>
          <w:rFonts w:ascii="Times New Roman" w:hAnsi="Times New Roman"/>
          <w:sz w:val="24"/>
          <w:szCs w:val="24"/>
        </w:rPr>
        <w:t>econd Reading: January 17, 2012</w:t>
      </w:r>
    </w:p>
    <w:p w:rsidR="008079D4" w:rsidRPr="003B54D5" w:rsidRDefault="002A28CB" w:rsidP="00883684">
      <w:pPr>
        <w:spacing w:after="0" w:line="240" w:lineRule="auto"/>
        <w:rPr>
          <w:rFonts w:ascii="Times New Roman" w:hAnsi="Times New Roman"/>
          <w:sz w:val="24"/>
          <w:szCs w:val="24"/>
        </w:rPr>
      </w:pPr>
      <w:r>
        <w:rPr>
          <w:rFonts w:ascii="Times New Roman" w:hAnsi="Times New Roman"/>
          <w:sz w:val="24"/>
          <w:szCs w:val="24"/>
        </w:rPr>
        <w:t>Published January 25, 2012</w:t>
      </w:r>
    </w:p>
    <w:p w:rsidR="008079D4" w:rsidRPr="003B54D5" w:rsidRDefault="002A28CB" w:rsidP="00883684">
      <w:pPr>
        <w:spacing w:after="0" w:line="240" w:lineRule="auto"/>
        <w:rPr>
          <w:rFonts w:ascii="Times New Roman" w:hAnsi="Times New Roman"/>
          <w:sz w:val="24"/>
          <w:szCs w:val="24"/>
        </w:rPr>
      </w:pPr>
      <w:r>
        <w:rPr>
          <w:rFonts w:ascii="Times New Roman" w:hAnsi="Times New Roman"/>
          <w:sz w:val="24"/>
          <w:szCs w:val="24"/>
        </w:rPr>
        <w:t>Effective February 13, 2012</w:t>
      </w:r>
    </w:p>
    <w:p w:rsidR="00883684" w:rsidRPr="003B54D5" w:rsidRDefault="00883684" w:rsidP="0052253A">
      <w:pPr>
        <w:spacing w:after="0" w:line="240" w:lineRule="auto"/>
        <w:rPr>
          <w:rFonts w:ascii="Times New Roman" w:hAnsi="Times New Roman"/>
          <w:sz w:val="24"/>
          <w:szCs w:val="24"/>
        </w:rPr>
      </w:pPr>
    </w:p>
    <w:p w:rsidR="00883684" w:rsidRPr="003B54D5" w:rsidRDefault="00883684" w:rsidP="0052253A">
      <w:pPr>
        <w:spacing w:after="0" w:line="240" w:lineRule="auto"/>
        <w:rPr>
          <w:rFonts w:ascii="Times New Roman" w:hAnsi="Times New Roman"/>
          <w:sz w:val="24"/>
          <w:szCs w:val="24"/>
        </w:rPr>
      </w:pPr>
    </w:p>
    <w:sectPr w:rsidR="00883684" w:rsidRPr="003B54D5" w:rsidSect="00FE64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9F" w:rsidRDefault="0091289F" w:rsidP="00025F40">
      <w:pPr>
        <w:spacing w:after="0" w:line="240" w:lineRule="auto"/>
      </w:pPr>
      <w:r>
        <w:separator/>
      </w:r>
    </w:p>
  </w:endnote>
  <w:endnote w:type="continuationSeparator" w:id="0">
    <w:p w:rsidR="0091289F" w:rsidRDefault="0091289F" w:rsidP="00025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84" w:rsidRDefault="009F16FB">
    <w:pPr>
      <w:pStyle w:val="Footer"/>
      <w:jc w:val="center"/>
    </w:pPr>
    <w:fldSimple w:instr=" PAGE   \* MERGEFORMAT ">
      <w:r w:rsidR="002A28CB">
        <w:rPr>
          <w:noProof/>
        </w:rPr>
        <w:t>4</w:t>
      </w:r>
    </w:fldSimple>
  </w:p>
  <w:p w:rsidR="004F6484" w:rsidRDefault="004F6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9F" w:rsidRDefault="0091289F" w:rsidP="00025F40">
      <w:pPr>
        <w:spacing w:after="0" w:line="240" w:lineRule="auto"/>
      </w:pPr>
      <w:r>
        <w:separator/>
      </w:r>
    </w:p>
  </w:footnote>
  <w:footnote w:type="continuationSeparator" w:id="0">
    <w:p w:rsidR="0091289F" w:rsidRDefault="0091289F" w:rsidP="00025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C9B"/>
    <w:multiLevelType w:val="hybridMultilevel"/>
    <w:tmpl w:val="BB842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13F3"/>
    <w:multiLevelType w:val="hybridMultilevel"/>
    <w:tmpl w:val="C064540A"/>
    <w:lvl w:ilvl="0" w:tplc="305CC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8146C"/>
    <w:multiLevelType w:val="hybridMultilevel"/>
    <w:tmpl w:val="88105C96"/>
    <w:lvl w:ilvl="0" w:tplc="01266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1030C"/>
    <w:multiLevelType w:val="hybridMultilevel"/>
    <w:tmpl w:val="0EA2B9F2"/>
    <w:lvl w:ilvl="0" w:tplc="1FCE6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D32C89"/>
    <w:multiLevelType w:val="hybridMultilevel"/>
    <w:tmpl w:val="69EAD42C"/>
    <w:lvl w:ilvl="0" w:tplc="E2E2A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754FAD"/>
    <w:multiLevelType w:val="hybridMultilevel"/>
    <w:tmpl w:val="93080516"/>
    <w:lvl w:ilvl="0" w:tplc="89BC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253A"/>
    <w:rsid w:val="000066BF"/>
    <w:rsid w:val="0002100F"/>
    <w:rsid w:val="00025F40"/>
    <w:rsid w:val="00026921"/>
    <w:rsid w:val="000401A0"/>
    <w:rsid w:val="00041591"/>
    <w:rsid w:val="00067647"/>
    <w:rsid w:val="000849D0"/>
    <w:rsid w:val="000A322C"/>
    <w:rsid w:val="000B0EC6"/>
    <w:rsid w:val="000E0159"/>
    <w:rsid w:val="0013698B"/>
    <w:rsid w:val="00142079"/>
    <w:rsid w:val="0015535E"/>
    <w:rsid w:val="001B4F41"/>
    <w:rsid w:val="001C78D0"/>
    <w:rsid w:val="001E1F2B"/>
    <w:rsid w:val="002036B3"/>
    <w:rsid w:val="002119F9"/>
    <w:rsid w:val="00233ED0"/>
    <w:rsid w:val="00236AB4"/>
    <w:rsid w:val="0025338A"/>
    <w:rsid w:val="0026592A"/>
    <w:rsid w:val="00280957"/>
    <w:rsid w:val="00282C44"/>
    <w:rsid w:val="00287A7B"/>
    <w:rsid w:val="002A28CB"/>
    <w:rsid w:val="0031084B"/>
    <w:rsid w:val="0031203D"/>
    <w:rsid w:val="00312578"/>
    <w:rsid w:val="00312EDA"/>
    <w:rsid w:val="00351DE1"/>
    <w:rsid w:val="003572F4"/>
    <w:rsid w:val="00384F02"/>
    <w:rsid w:val="00397BDE"/>
    <w:rsid w:val="003B54D5"/>
    <w:rsid w:val="003B7641"/>
    <w:rsid w:val="003C7316"/>
    <w:rsid w:val="003D1794"/>
    <w:rsid w:val="003F2255"/>
    <w:rsid w:val="003F6C73"/>
    <w:rsid w:val="00403610"/>
    <w:rsid w:val="0045245C"/>
    <w:rsid w:val="0048205D"/>
    <w:rsid w:val="004B1021"/>
    <w:rsid w:val="004C4C79"/>
    <w:rsid w:val="004E7250"/>
    <w:rsid w:val="004F6484"/>
    <w:rsid w:val="0052253A"/>
    <w:rsid w:val="00536A16"/>
    <w:rsid w:val="00550D69"/>
    <w:rsid w:val="005574C1"/>
    <w:rsid w:val="005821B7"/>
    <w:rsid w:val="00582E69"/>
    <w:rsid w:val="00583061"/>
    <w:rsid w:val="0059777A"/>
    <w:rsid w:val="005A2CE8"/>
    <w:rsid w:val="005F6255"/>
    <w:rsid w:val="00646F97"/>
    <w:rsid w:val="0065403C"/>
    <w:rsid w:val="006A31B6"/>
    <w:rsid w:val="006B6EDC"/>
    <w:rsid w:val="006D41E7"/>
    <w:rsid w:val="006D50BE"/>
    <w:rsid w:val="006E40E0"/>
    <w:rsid w:val="006E5559"/>
    <w:rsid w:val="006F57D8"/>
    <w:rsid w:val="007169FE"/>
    <w:rsid w:val="007426B3"/>
    <w:rsid w:val="00756C97"/>
    <w:rsid w:val="00763A75"/>
    <w:rsid w:val="007C2BD5"/>
    <w:rsid w:val="007C6FC4"/>
    <w:rsid w:val="007D16DB"/>
    <w:rsid w:val="007D4C36"/>
    <w:rsid w:val="007F261A"/>
    <w:rsid w:val="008079D4"/>
    <w:rsid w:val="00813995"/>
    <w:rsid w:val="00824A85"/>
    <w:rsid w:val="00824F92"/>
    <w:rsid w:val="008468C9"/>
    <w:rsid w:val="00850E2E"/>
    <w:rsid w:val="0085551C"/>
    <w:rsid w:val="00883684"/>
    <w:rsid w:val="008A0F96"/>
    <w:rsid w:val="008B1583"/>
    <w:rsid w:val="008B3431"/>
    <w:rsid w:val="008B5ABF"/>
    <w:rsid w:val="008C3A8C"/>
    <w:rsid w:val="008F40FF"/>
    <w:rsid w:val="009049FC"/>
    <w:rsid w:val="0091289F"/>
    <w:rsid w:val="009364E3"/>
    <w:rsid w:val="00941D92"/>
    <w:rsid w:val="0098241D"/>
    <w:rsid w:val="00993DA8"/>
    <w:rsid w:val="00996A14"/>
    <w:rsid w:val="009C430E"/>
    <w:rsid w:val="009F16FB"/>
    <w:rsid w:val="009F2F1A"/>
    <w:rsid w:val="009F496A"/>
    <w:rsid w:val="00A10A1E"/>
    <w:rsid w:val="00A11FD9"/>
    <w:rsid w:val="00A228BD"/>
    <w:rsid w:val="00A27D7C"/>
    <w:rsid w:val="00A4260D"/>
    <w:rsid w:val="00A513F3"/>
    <w:rsid w:val="00A5561B"/>
    <w:rsid w:val="00A80E25"/>
    <w:rsid w:val="00AB45D7"/>
    <w:rsid w:val="00B050B4"/>
    <w:rsid w:val="00B05D4F"/>
    <w:rsid w:val="00B61B42"/>
    <w:rsid w:val="00B9084F"/>
    <w:rsid w:val="00BA2F56"/>
    <w:rsid w:val="00BA6239"/>
    <w:rsid w:val="00BC64D5"/>
    <w:rsid w:val="00BF02C5"/>
    <w:rsid w:val="00C05077"/>
    <w:rsid w:val="00C92221"/>
    <w:rsid w:val="00CA7F43"/>
    <w:rsid w:val="00CC0256"/>
    <w:rsid w:val="00CC4FBD"/>
    <w:rsid w:val="00CF201B"/>
    <w:rsid w:val="00D02ECC"/>
    <w:rsid w:val="00D3535A"/>
    <w:rsid w:val="00D36F30"/>
    <w:rsid w:val="00D603B0"/>
    <w:rsid w:val="00D74851"/>
    <w:rsid w:val="00D82786"/>
    <w:rsid w:val="00DA1D3C"/>
    <w:rsid w:val="00DB58A9"/>
    <w:rsid w:val="00DD262B"/>
    <w:rsid w:val="00DD3BA1"/>
    <w:rsid w:val="00E011A6"/>
    <w:rsid w:val="00E16CFD"/>
    <w:rsid w:val="00E21261"/>
    <w:rsid w:val="00E345E7"/>
    <w:rsid w:val="00E34B9B"/>
    <w:rsid w:val="00E40FEE"/>
    <w:rsid w:val="00E750F2"/>
    <w:rsid w:val="00E751AB"/>
    <w:rsid w:val="00E75257"/>
    <w:rsid w:val="00E81C1E"/>
    <w:rsid w:val="00EB062B"/>
    <w:rsid w:val="00EE53FD"/>
    <w:rsid w:val="00EE6A40"/>
    <w:rsid w:val="00F14370"/>
    <w:rsid w:val="00F30E00"/>
    <w:rsid w:val="00F4059A"/>
    <w:rsid w:val="00F415A4"/>
    <w:rsid w:val="00F479C5"/>
    <w:rsid w:val="00F66487"/>
    <w:rsid w:val="00F74CE9"/>
    <w:rsid w:val="00F84529"/>
    <w:rsid w:val="00FB7FD1"/>
    <w:rsid w:val="00FD147F"/>
    <w:rsid w:val="00FE64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3A"/>
    <w:pPr>
      <w:ind w:left="720"/>
      <w:contextualSpacing/>
    </w:pPr>
  </w:style>
  <w:style w:type="paragraph" w:styleId="Header">
    <w:name w:val="header"/>
    <w:basedOn w:val="Normal"/>
    <w:link w:val="HeaderChar"/>
    <w:uiPriority w:val="99"/>
    <w:semiHidden/>
    <w:unhideWhenUsed/>
    <w:rsid w:val="00025F40"/>
    <w:pPr>
      <w:tabs>
        <w:tab w:val="center" w:pos="4680"/>
        <w:tab w:val="right" w:pos="9360"/>
      </w:tabs>
    </w:pPr>
  </w:style>
  <w:style w:type="character" w:customStyle="1" w:styleId="HeaderChar">
    <w:name w:val="Header Char"/>
    <w:basedOn w:val="DefaultParagraphFont"/>
    <w:link w:val="Header"/>
    <w:uiPriority w:val="99"/>
    <w:semiHidden/>
    <w:rsid w:val="00025F40"/>
    <w:rPr>
      <w:sz w:val="22"/>
      <w:szCs w:val="22"/>
    </w:rPr>
  </w:style>
  <w:style w:type="paragraph" w:styleId="Footer">
    <w:name w:val="footer"/>
    <w:basedOn w:val="Normal"/>
    <w:link w:val="FooterChar"/>
    <w:uiPriority w:val="99"/>
    <w:unhideWhenUsed/>
    <w:rsid w:val="00025F40"/>
    <w:pPr>
      <w:tabs>
        <w:tab w:val="center" w:pos="4680"/>
        <w:tab w:val="right" w:pos="9360"/>
      </w:tabs>
    </w:pPr>
  </w:style>
  <w:style w:type="character" w:customStyle="1" w:styleId="FooterChar">
    <w:name w:val="Footer Char"/>
    <w:basedOn w:val="DefaultParagraphFont"/>
    <w:link w:val="Footer"/>
    <w:uiPriority w:val="99"/>
    <w:rsid w:val="00025F40"/>
    <w:rPr>
      <w:sz w:val="22"/>
      <w:szCs w:val="22"/>
    </w:rPr>
  </w:style>
</w:styles>
</file>

<file path=word/webSettings.xml><?xml version="1.0" encoding="utf-8"?>
<w:webSettings xmlns:r="http://schemas.openxmlformats.org/officeDocument/2006/relationships" xmlns:w="http://schemas.openxmlformats.org/wordprocessingml/2006/main">
  <w:divs>
    <w:div w:id="14355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AppTech</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HSchroeder</dc:creator>
  <cp:keywords/>
  <dc:description/>
  <cp:lastModifiedBy> </cp:lastModifiedBy>
  <cp:revision>4</cp:revision>
  <cp:lastPrinted>2012-01-17T18:32:00Z</cp:lastPrinted>
  <dcterms:created xsi:type="dcterms:W3CDTF">2012-01-02T17:48:00Z</dcterms:created>
  <dcterms:modified xsi:type="dcterms:W3CDTF">2012-01-17T18:38:00Z</dcterms:modified>
</cp:coreProperties>
</file>