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D53FCA">
        <w:rPr>
          <w:rFonts w:ascii="Tahoma" w:hAnsi="Tahoma" w:cs="Tahoma"/>
          <w:sz w:val="20"/>
          <w:szCs w:val="20"/>
        </w:rPr>
        <w:t>October 4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112B89" w:rsidRPr="001018FF" w:rsidRDefault="00853BC7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FC390F" w:rsidRPr="00FC390F" w:rsidRDefault="00FC390F" w:rsidP="00FC390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86816" w:rsidRPr="001018FF" w:rsidRDefault="00C00967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1018FF">
        <w:rPr>
          <w:rFonts w:ascii="Tahoma" w:hAnsi="Tahoma" w:cs="Tahoma"/>
          <w:sz w:val="20"/>
          <w:szCs w:val="20"/>
        </w:rPr>
        <w:t xml:space="preserve"> on September </w:t>
      </w:r>
      <w:r w:rsidR="00D53FCA">
        <w:rPr>
          <w:rFonts w:ascii="Tahoma" w:hAnsi="Tahoma" w:cs="Tahoma"/>
          <w:sz w:val="20"/>
          <w:szCs w:val="20"/>
        </w:rPr>
        <w:t>20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1018FF">
        <w:rPr>
          <w:rFonts w:ascii="Tahoma" w:hAnsi="Tahoma" w:cs="Tahoma"/>
          <w:sz w:val="20"/>
          <w:szCs w:val="20"/>
        </w:rPr>
        <w:tab/>
      </w:r>
      <w:r w:rsidR="001018FF">
        <w:rPr>
          <w:rFonts w:ascii="Tahoma" w:hAnsi="Tahoma" w:cs="Tahoma"/>
          <w:sz w:val="20"/>
          <w:szCs w:val="20"/>
        </w:rPr>
        <w:tab/>
      </w:r>
      <w:r w:rsidR="001018FF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1018FF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1018FF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1018FF" w:rsidRPr="001018FF" w:rsidRDefault="001018FF" w:rsidP="001018F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Hope Vig Plat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167738" w:rsidRPr="004E08E9" w:rsidRDefault="00D53FCA" w:rsidP="0016773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Library fines &amp; bills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C71A1D" w:rsidRPr="00112B89" w:rsidRDefault="004678C2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711820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34A96" w:rsidRPr="00534A96" w:rsidRDefault="00534A96" w:rsidP="00534A9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04701D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B0306" w:rsidRPr="00DB0306" w:rsidRDefault="00387076" w:rsidP="00DB030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DB0306" w:rsidRDefault="003B1077" w:rsidP="00DB030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53FCA" w:rsidRDefault="00EE455A" w:rsidP="00DB030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D53FCA" w:rsidRDefault="004168B5" w:rsidP="00D53FCA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D53FCA" w:rsidRPr="00F77FEB" w:rsidRDefault="00D53FCA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adopting Meade County Hazard Mitigation Plan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F77FEB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A6102" w:rsidRDefault="006C5DD0" w:rsidP="00FC39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F0508" w:rsidRPr="00F77FEB" w:rsidRDefault="00D53FCA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Transfer Elk Creek Liquor license</w:t>
      </w:r>
      <w:bookmarkStart w:id="0" w:name="_GoBack"/>
      <w:bookmarkEnd w:id="0"/>
    </w:p>
    <w:p w:rsidR="0004701D" w:rsidRPr="00FC390F" w:rsidRDefault="0004701D" w:rsidP="0004701D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3"/>
  </w:num>
  <w:num w:numId="25">
    <w:abstractNumId w:val="1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553C-56B7-4FA9-8A3A-F6D1C3AA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2016-09-19T16:37:00Z</cp:lastPrinted>
  <dcterms:created xsi:type="dcterms:W3CDTF">2016-09-29T17:53:00Z</dcterms:created>
  <dcterms:modified xsi:type="dcterms:W3CDTF">2016-09-29T17:53:00Z</dcterms:modified>
</cp:coreProperties>
</file>