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387076">
        <w:rPr>
          <w:rFonts w:ascii="Tahoma" w:hAnsi="Tahoma" w:cs="Tahoma"/>
          <w:sz w:val="20"/>
          <w:szCs w:val="20"/>
        </w:rPr>
        <w:t>October 6</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813BD2" w:rsidRPr="00387076" w:rsidRDefault="00DA5213" w:rsidP="00387076">
      <w:pPr>
        <w:pStyle w:val="ListParagraph"/>
        <w:numPr>
          <w:ilvl w:val="0"/>
          <w:numId w:val="1"/>
        </w:numPr>
        <w:rPr>
          <w:rFonts w:ascii="Tahoma" w:hAnsi="Tahoma" w:cs="Tahoma"/>
          <w:b/>
          <w:sz w:val="20"/>
          <w:szCs w:val="20"/>
        </w:rPr>
      </w:pPr>
      <w:r w:rsidRPr="0034232E">
        <w:rPr>
          <w:rFonts w:ascii="Tahoma" w:hAnsi="Tahoma" w:cs="Tahoma"/>
          <w:sz w:val="20"/>
          <w:szCs w:val="20"/>
        </w:rPr>
        <w:t xml:space="preserve"> </w:t>
      </w:r>
      <w:r w:rsidR="00C00967" w:rsidRPr="0034232E">
        <w:rPr>
          <w:rFonts w:ascii="Tahoma" w:hAnsi="Tahoma" w:cs="Tahoma"/>
          <w:b/>
          <w:sz w:val="20"/>
          <w:szCs w:val="20"/>
        </w:rPr>
        <w:t>Minutes</w:t>
      </w:r>
      <w:r w:rsidR="00532C9B" w:rsidRPr="0034232E">
        <w:rPr>
          <w:rFonts w:ascii="Tahoma" w:hAnsi="Tahoma" w:cs="Tahoma"/>
          <w:sz w:val="20"/>
          <w:szCs w:val="20"/>
        </w:rPr>
        <w:t xml:space="preserve"> from the</w:t>
      </w:r>
      <w:r w:rsidR="004B7A5C" w:rsidRPr="0034232E">
        <w:rPr>
          <w:rFonts w:ascii="Tahoma" w:hAnsi="Tahoma" w:cs="Tahoma"/>
          <w:sz w:val="20"/>
          <w:szCs w:val="20"/>
        </w:rPr>
        <w:t xml:space="preserve"> </w:t>
      </w:r>
      <w:r w:rsidR="00765EA1" w:rsidRPr="0034232E">
        <w:rPr>
          <w:rFonts w:ascii="Tahoma" w:hAnsi="Tahoma" w:cs="Tahoma"/>
          <w:sz w:val="20"/>
          <w:szCs w:val="20"/>
        </w:rPr>
        <w:t xml:space="preserve">Regular </w:t>
      </w:r>
      <w:r w:rsidR="0034232E">
        <w:rPr>
          <w:rFonts w:ascii="Tahoma" w:hAnsi="Tahoma" w:cs="Tahoma"/>
          <w:sz w:val="20"/>
          <w:szCs w:val="20"/>
        </w:rPr>
        <w:t>Meeting</w:t>
      </w:r>
      <w:r w:rsidR="00DF6DDA">
        <w:rPr>
          <w:rFonts w:ascii="Tahoma" w:hAnsi="Tahoma" w:cs="Tahoma"/>
          <w:sz w:val="20"/>
          <w:szCs w:val="20"/>
        </w:rPr>
        <w:t xml:space="preserve"> on September 1</w:t>
      </w:r>
      <w:r w:rsidR="00387076">
        <w:rPr>
          <w:rFonts w:ascii="Tahoma" w:hAnsi="Tahoma" w:cs="Tahoma"/>
          <w:sz w:val="20"/>
          <w:szCs w:val="20"/>
        </w:rPr>
        <w:t>5</w:t>
      </w:r>
      <w:r w:rsidR="00C00967" w:rsidRPr="0034232E">
        <w:rPr>
          <w:rFonts w:ascii="Tahoma" w:hAnsi="Tahoma" w:cs="Tahoma"/>
          <w:sz w:val="20"/>
          <w:szCs w:val="20"/>
        </w:rPr>
        <w:t>, 201</w:t>
      </w:r>
      <w:r w:rsidR="004B7A5C" w:rsidRPr="0034232E">
        <w:rPr>
          <w:rFonts w:ascii="Tahoma" w:hAnsi="Tahoma" w:cs="Tahoma"/>
          <w:sz w:val="20"/>
          <w:szCs w:val="20"/>
        </w:rPr>
        <w:t>5</w:t>
      </w:r>
      <w:r w:rsidR="00387076">
        <w:rPr>
          <w:rFonts w:ascii="Tahoma" w:hAnsi="Tahoma" w:cs="Tahoma"/>
          <w:sz w:val="20"/>
          <w:szCs w:val="20"/>
        </w:rPr>
        <w:tab/>
      </w:r>
      <w:r w:rsidR="00387076">
        <w:rPr>
          <w:rFonts w:ascii="Tahoma" w:hAnsi="Tahoma" w:cs="Tahoma"/>
          <w:sz w:val="20"/>
          <w:szCs w:val="20"/>
        </w:rPr>
        <w:tab/>
      </w:r>
      <w:r w:rsidR="00387076">
        <w:rPr>
          <w:rFonts w:ascii="Tahoma" w:hAnsi="Tahoma" w:cs="Tahoma"/>
          <w:sz w:val="20"/>
          <w:szCs w:val="20"/>
        </w:rPr>
        <w:tab/>
        <w:t xml:space="preserve">             </w:t>
      </w:r>
      <w:r w:rsidR="00387076">
        <w:rPr>
          <w:rFonts w:ascii="Tahoma" w:hAnsi="Tahoma" w:cs="Tahoma"/>
          <w:b/>
          <w:sz w:val="20"/>
          <w:szCs w:val="20"/>
        </w:rPr>
        <w:t xml:space="preserve">Minutes </w:t>
      </w:r>
      <w:r w:rsidR="00387076">
        <w:rPr>
          <w:rFonts w:ascii="Tahoma" w:hAnsi="Tahoma" w:cs="Tahoma"/>
          <w:sz w:val="20"/>
          <w:szCs w:val="20"/>
        </w:rPr>
        <w:t>from the Special Meeting on September 22, 2015</w:t>
      </w:r>
      <w:r w:rsidR="00387076">
        <w:rPr>
          <w:rFonts w:ascii="Tahoma" w:hAnsi="Tahoma" w:cs="Tahoma"/>
          <w:sz w:val="20"/>
          <w:szCs w:val="20"/>
        </w:rPr>
        <w:tab/>
      </w:r>
      <w:r w:rsidR="00387076">
        <w:rPr>
          <w:rFonts w:ascii="Tahoma" w:hAnsi="Tahoma" w:cs="Tahoma"/>
          <w:sz w:val="20"/>
          <w:szCs w:val="20"/>
        </w:rPr>
        <w:tab/>
      </w:r>
      <w:r w:rsidR="00387076">
        <w:rPr>
          <w:rFonts w:ascii="Tahoma" w:hAnsi="Tahoma" w:cs="Tahoma"/>
          <w:sz w:val="20"/>
          <w:szCs w:val="20"/>
        </w:rPr>
        <w:tab/>
        <w:t xml:space="preserve">             </w:t>
      </w:r>
      <w:r w:rsidR="00387076">
        <w:rPr>
          <w:rFonts w:ascii="Tahoma" w:hAnsi="Tahoma" w:cs="Tahoma"/>
          <w:b/>
          <w:sz w:val="20"/>
          <w:szCs w:val="20"/>
        </w:rPr>
        <w:t xml:space="preserve">Minutes </w:t>
      </w:r>
      <w:r w:rsidR="00387076">
        <w:rPr>
          <w:rFonts w:ascii="Tahoma" w:hAnsi="Tahoma" w:cs="Tahoma"/>
          <w:sz w:val="20"/>
          <w:szCs w:val="20"/>
        </w:rPr>
        <w:t>from Special Meeting on September 29, 2015</w:t>
      </w:r>
      <w:r w:rsidR="003B1077" w:rsidRPr="00387076">
        <w:rPr>
          <w:rFonts w:ascii="Tahoma" w:hAnsi="Tahoma" w:cs="Tahoma"/>
          <w:sz w:val="20"/>
          <w:szCs w:val="20"/>
        </w:rPr>
        <w:tab/>
      </w:r>
      <w:r w:rsidR="003B1077" w:rsidRPr="00387076">
        <w:rPr>
          <w:rFonts w:ascii="Tahoma" w:hAnsi="Tahoma" w:cs="Tahoma"/>
          <w:sz w:val="20"/>
          <w:szCs w:val="20"/>
        </w:rPr>
        <w:tab/>
      </w:r>
      <w:r w:rsidR="003B1077" w:rsidRPr="00387076">
        <w:rPr>
          <w:rFonts w:ascii="Tahoma" w:hAnsi="Tahoma" w:cs="Tahoma"/>
          <w:sz w:val="20"/>
          <w:szCs w:val="20"/>
        </w:rPr>
        <w:tab/>
      </w:r>
      <w:r w:rsidR="00813BD2" w:rsidRPr="00387076">
        <w:rPr>
          <w:rFonts w:ascii="Tahoma" w:hAnsi="Tahoma" w:cs="Tahoma"/>
          <w:sz w:val="20"/>
          <w:szCs w:val="20"/>
        </w:rPr>
        <w:tab/>
      </w:r>
      <w:r w:rsidR="00813BD2" w:rsidRPr="00387076">
        <w:rPr>
          <w:rFonts w:ascii="Tahoma" w:hAnsi="Tahoma" w:cs="Tahoma"/>
          <w:sz w:val="20"/>
          <w:szCs w:val="20"/>
        </w:rPr>
        <w:tab/>
      </w:r>
      <w:r w:rsidR="00813BD2" w:rsidRPr="00387076">
        <w:rPr>
          <w:rFonts w:ascii="Tahoma" w:hAnsi="Tahoma" w:cs="Tahoma"/>
          <w:sz w:val="20"/>
          <w:szCs w:val="20"/>
        </w:rPr>
        <w:tab/>
      </w:r>
      <w:r w:rsidR="00813BD2" w:rsidRPr="00387076">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765EA1" w:rsidRPr="00387076" w:rsidRDefault="00387076" w:rsidP="00387076">
      <w:pPr>
        <w:pStyle w:val="ListParagraph"/>
        <w:numPr>
          <w:ilvl w:val="1"/>
          <w:numId w:val="1"/>
        </w:numPr>
        <w:rPr>
          <w:rFonts w:ascii="Tahoma" w:hAnsi="Tahoma" w:cs="Tahoma"/>
          <w:b/>
          <w:sz w:val="20"/>
          <w:szCs w:val="20"/>
        </w:rPr>
      </w:pPr>
      <w:r>
        <w:rPr>
          <w:rFonts w:ascii="Tahoma" w:hAnsi="Tahoma" w:cs="Tahoma"/>
          <w:sz w:val="20"/>
          <w:szCs w:val="20"/>
        </w:rPr>
        <w:t>Discuss/Decide E Free Church hydrant locations</w:t>
      </w:r>
      <w:r w:rsidR="003B1077" w:rsidRPr="00387076">
        <w:rPr>
          <w:rFonts w:ascii="Tahoma" w:hAnsi="Tahoma" w:cs="Tahoma"/>
          <w:sz w:val="20"/>
          <w:szCs w:val="20"/>
        </w:rPr>
        <w:tab/>
      </w:r>
      <w:r w:rsidR="003B1077" w:rsidRPr="00387076">
        <w:rPr>
          <w:rFonts w:ascii="Tahoma" w:hAnsi="Tahoma" w:cs="Tahoma"/>
          <w:sz w:val="20"/>
          <w:szCs w:val="20"/>
        </w:rPr>
        <w:tab/>
      </w:r>
      <w:r w:rsidR="003B1077" w:rsidRPr="00387076">
        <w:rPr>
          <w:rFonts w:ascii="Tahoma" w:hAnsi="Tahoma" w:cs="Tahoma"/>
          <w:sz w:val="20"/>
          <w:szCs w:val="20"/>
        </w:rPr>
        <w:tab/>
      </w:r>
      <w:r w:rsidR="003B1077" w:rsidRPr="00387076">
        <w:rPr>
          <w:rFonts w:ascii="Tahoma" w:hAnsi="Tahoma" w:cs="Tahoma"/>
          <w:sz w:val="20"/>
          <w:szCs w:val="20"/>
        </w:rPr>
        <w:tab/>
      </w:r>
      <w:r w:rsidR="003B1077" w:rsidRPr="00387076">
        <w:rPr>
          <w:rFonts w:ascii="Tahoma" w:hAnsi="Tahoma" w:cs="Tahoma"/>
          <w:sz w:val="20"/>
          <w:szCs w:val="20"/>
        </w:rPr>
        <w:tab/>
      </w:r>
      <w:r w:rsidR="003B1077" w:rsidRPr="00387076">
        <w:rPr>
          <w:rFonts w:ascii="Tahoma" w:hAnsi="Tahoma" w:cs="Tahoma"/>
          <w:sz w:val="20"/>
          <w:szCs w:val="20"/>
        </w:rPr>
        <w:tab/>
      </w: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9210AE" w:rsidRDefault="003564D6" w:rsidP="009210AE">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AE1357" w:rsidRDefault="004678C2" w:rsidP="00AE1357">
      <w:pPr>
        <w:pStyle w:val="ListParagraph"/>
        <w:numPr>
          <w:ilvl w:val="1"/>
          <w:numId w:val="1"/>
        </w:numPr>
        <w:rPr>
          <w:rFonts w:ascii="Tahoma" w:hAnsi="Tahoma" w:cs="Tahoma"/>
          <w:sz w:val="20"/>
          <w:szCs w:val="20"/>
        </w:rPr>
      </w:pPr>
      <w:r>
        <w:rPr>
          <w:rFonts w:ascii="Tahoma" w:hAnsi="Tahoma" w:cs="Tahoma"/>
          <w:sz w:val="20"/>
          <w:szCs w:val="20"/>
        </w:rPr>
        <w:t>Report</w:t>
      </w:r>
    </w:p>
    <w:p w:rsidR="00365AA4" w:rsidRPr="000A2037" w:rsidRDefault="00365AA4" w:rsidP="000A2037">
      <w:pPr>
        <w:pStyle w:val="ListParagraph"/>
        <w:ind w:left="162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8E750E" w:rsidRDefault="00387076" w:rsidP="00A9152E">
      <w:pPr>
        <w:pStyle w:val="ListParagraph"/>
        <w:numPr>
          <w:ilvl w:val="1"/>
          <w:numId w:val="1"/>
        </w:numPr>
        <w:rPr>
          <w:rFonts w:ascii="Tahoma" w:hAnsi="Tahoma" w:cs="Tahoma"/>
          <w:b/>
          <w:sz w:val="20"/>
          <w:szCs w:val="20"/>
        </w:rPr>
      </w:pPr>
      <w:r>
        <w:rPr>
          <w:rFonts w:ascii="Tahoma" w:hAnsi="Tahoma" w:cs="Tahoma"/>
          <w:sz w:val="20"/>
          <w:szCs w:val="20"/>
        </w:rPr>
        <w:t>Sperlich – Main Street Project</w:t>
      </w:r>
    </w:p>
    <w:p w:rsidR="008E0F6E" w:rsidRPr="00387076" w:rsidRDefault="00387076" w:rsidP="00DF6DDA">
      <w:pPr>
        <w:pStyle w:val="ListParagraph"/>
        <w:numPr>
          <w:ilvl w:val="1"/>
          <w:numId w:val="1"/>
        </w:numPr>
        <w:rPr>
          <w:rFonts w:ascii="Tahoma" w:hAnsi="Tahoma" w:cs="Tahoma"/>
          <w:b/>
          <w:sz w:val="20"/>
          <w:szCs w:val="20"/>
        </w:rPr>
      </w:pPr>
      <w:r>
        <w:rPr>
          <w:rFonts w:ascii="Tahoma" w:hAnsi="Tahoma" w:cs="Tahoma"/>
          <w:sz w:val="20"/>
          <w:szCs w:val="20"/>
        </w:rPr>
        <w:t>Retain services with Steve Ringgaard as Owners Representative on Main St. project</w:t>
      </w:r>
    </w:p>
    <w:p w:rsidR="00387076" w:rsidRPr="00387076" w:rsidRDefault="00387076" w:rsidP="00DF6DDA">
      <w:pPr>
        <w:pStyle w:val="ListParagraph"/>
        <w:numPr>
          <w:ilvl w:val="1"/>
          <w:numId w:val="1"/>
        </w:numPr>
        <w:rPr>
          <w:rFonts w:ascii="Tahoma" w:hAnsi="Tahoma" w:cs="Tahoma"/>
          <w:b/>
          <w:sz w:val="20"/>
          <w:szCs w:val="20"/>
        </w:rPr>
      </w:pPr>
      <w:r>
        <w:rPr>
          <w:rFonts w:ascii="Tahoma" w:hAnsi="Tahoma" w:cs="Tahoma"/>
          <w:sz w:val="20"/>
          <w:szCs w:val="20"/>
        </w:rPr>
        <w:t>Discuss Service Road Substantial Completion Notice</w:t>
      </w:r>
    </w:p>
    <w:p w:rsidR="00387076" w:rsidRPr="00DF6DDA" w:rsidRDefault="00387076" w:rsidP="00DF6DDA">
      <w:pPr>
        <w:pStyle w:val="ListParagraph"/>
        <w:numPr>
          <w:ilvl w:val="1"/>
          <w:numId w:val="1"/>
        </w:numPr>
        <w:rPr>
          <w:rFonts w:ascii="Tahoma" w:hAnsi="Tahoma" w:cs="Tahoma"/>
          <w:b/>
          <w:sz w:val="20"/>
          <w:szCs w:val="20"/>
        </w:rPr>
      </w:pPr>
      <w:r>
        <w:rPr>
          <w:rFonts w:ascii="Tahoma" w:hAnsi="Tahoma" w:cs="Tahoma"/>
          <w:sz w:val="20"/>
          <w:szCs w:val="20"/>
        </w:rPr>
        <w:t>Discuss signage on City Streets</w:t>
      </w:r>
    </w:p>
    <w:p w:rsidR="00044697" w:rsidRPr="0060083C" w:rsidRDefault="00044697" w:rsidP="00044697">
      <w:pPr>
        <w:pStyle w:val="ListParagraph"/>
        <w:ind w:left="162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044697" w:rsidRDefault="00044697" w:rsidP="007C0DCB">
      <w:pPr>
        <w:pStyle w:val="ListParagraph"/>
        <w:numPr>
          <w:ilvl w:val="1"/>
          <w:numId w:val="1"/>
        </w:numPr>
        <w:rPr>
          <w:rFonts w:ascii="Tahoma" w:hAnsi="Tahoma" w:cs="Tahoma"/>
          <w:b/>
          <w:sz w:val="20"/>
          <w:szCs w:val="20"/>
        </w:rPr>
      </w:pPr>
      <w:r>
        <w:rPr>
          <w:rFonts w:ascii="Tahoma" w:hAnsi="Tahoma" w:cs="Tahoma"/>
          <w:sz w:val="20"/>
          <w:szCs w:val="20"/>
        </w:rPr>
        <w:t>Report</w:t>
      </w:r>
    </w:p>
    <w:p w:rsidR="00044697" w:rsidRPr="00E23701" w:rsidRDefault="00044697" w:rsidP="00044697">
      <w:pPr>
        <w:pStyle w:val="ListParagraph"/>
        <w:ind w:left="1620"/>
        <w:rPr>
          <w:rFonts w:ascii="Tahoma" w:hAnsi="Tahoma" w:cs="Tahoma"/>
          <w:b/>
          <w:sz w:val="20"/>
          <w:szCs w:val="20"/>
        </w:rPr>
      </w:pPr>
    </w:p>
    <w:p w:rsidR="004365CA" w:rsidRDefault="004365CA" w:rsidP="004365CA">
      <w:pPr>
        <w:pStyle w:val="ListParagraph"/>
        <w:numPr>
          <w:ilvl w:val="0"/>
          <w:numId w:val="1"/>
        </w:numPr>
        <w:rPr>
          <w:rFonts w:ascii="Tahoma" w:hAnsi="Tahoma" w:cs="Tahoma"/>
          <w:b/>
          <w:sz w:val="20"/>
          <w:szCs w:val="20"/>
        </w:rPr>
      </w:pPr>
      <w:r>
        <w:rPr>
          <w:rFonts w:ascii="Tahoma" w:hAnsi="Tahoma" w:cs="Tahoma"/>
          <w:b/>
          <w:sz w:val="20"/>
          <w:szCs w:val="20"/>
        </w:rPr>
        <w:t>Wastewater</w:t>
      </w:r>
    </w:p>
    <w:p w:rsidR="00044697" w:rsidRPr="00387076" w:rsidRDefault="00387076" w:rsidP="00387076">
      <w:pPr>
        <w:pStyle w:val="ListParagraph"/>
        <w:numPr>
          <w:ilvl w:val="1"/>
          <w:numId w:val="1"/>
        </w:numPr>
        <w:rPr>
          <w:rFonts w:ascii="Tahoma" w:hAnsi="Tahoma" w:cs="Tahoma"/>
          <w:b/>
          <w:sz w:val="20"/>
          <w:szCs w:val="20"/>
        </w:rPr>
      </w:pPr>
      <w:r>
        <w:rPr>
          <w:rFonts w:ascii="Tahoma" w:hAnsi="Tahoma" w:cs="Tahoma"/>
          <w:sz w:val="20"/>
          <w:szCs w:val="20"/>
        </w:rPr>
        <w:t>Report</w:t>
      </w:r>
    </w:p>
    <w:p w:rsidR="00387076" w:rsidRPr="00387076" w:rsidRDefault="00387076" w:rsidP="00387076">
      <w:pPr>
        <w:pStyle w:val="ListParagraph"/>
        <w:ind w:left="1620"/>
        <w:rPr>
          <w:rFonts w:ascii="Tahoma" w:hAnsi="Tahoma" w:cs="Tahoma"/>
          <w:b/>
          <w:sz w:val="20"/>
          <w:szCs w:val="20"/>
        </w:rPr>
      </w:pPr>
    </w:p>
    <w:p w:rsidR="0043108D" w:rsidRDefault="0043108D" w:rsidP="0043108D">
      <w:pPr>
        <w:pStyle w:val="ListParagraph"/>
        <w:numPr>
          <w:ilvl w:val="0"/>
          <w:numId w:val="1"/>
        </w:numPr>
        <w:rPr>
          <w:rFonts w:ascii="Tahoma" w:hAnsi="Tahoma" w:cs="Tahoma"/>
          <w:b/>
          <w:sz w:val="20"/>
          <w:szCs w:val="20"/>
        </w:rPr>
      </w:pPr>
      <w:r>
        <w:rPr>
          <w:rFonts w:ascii="Tahoma" w:hAnsi="Tahoma" w:cs="Tahoma"/>
          <w:b/>
          <w:sz w:val="20"/>
          <w:szCs w:val="20"/>
        </w:rPr>
        <w:t>Code Enforcement</w:t>
      </w:r>
    </w:p>
    <w:p w:rsidR="00087769" w:rsidRPr="003B1077" w:rsidRDefault="00AE1357" w:rsidP="003B1077">
      <w:pPr>
        <w:pStyle w:val="ListParagraph"/>
        <w:numPr>
          <w:ilvl w:val="1"/>
          <w:numId w:val="1"/>
        </w:numPr>
        <w:rPr>
          <w:rFonts w:ascii="Tahoma" w:hAnsi="Tahoma" w:cs="Tahoma"/>
          <w:b/>
          <w:sz w:val="20"/>
          <w:szCs w:val="20"/>
        </w:rPr>
      </w:pPr>
      <w:r>
        <w:rPr>
          <w:rFonts w:ascii="Tahoma" w:hAnsi="Tahoma" w:cs="Tahoma"/>
          <w:sz w:val="20"/>
          <w:szCs w:val="20"/>
        </w:rPr>
        <w:t>Report</w:t>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4365CA" w:rsidRDefault="00EE455A" w:rsidP="00DB719C">
      <w:pPr>
        <w:pStyle w:val="ListParagraph"/>
        <w:numPr>
          <w:ilvl w:val="1"/>
          <w:numId w:val="1"/>
        </w:numPr>
        <w:rPr>
          <w:rFonts w:ascii="Tahoma" w:hAnsi="Tahoma" w:cs="Tahoma"/>
          <w:sz w:val="20"/>
          <w:szCs w:val="20"/>
        </w:rPr>
      </w:pPr>
      <w:r>
        <w:rPr>
          <w:rFonts w:ascii="Tahoma" w:hAnsi="Tahoma" w:cs="Tahoma"/>
          <w:sz w:val="20"/>
          <w:szCs w:val="20"/>
        </w:rPr>
        <w:t>Approve to pay bills</w:t>
      </w:r>
    </w:p>
    <w:p w:rsidR="00044697" w:rsidRDefault="00DF6DDA" w:rsidP="00DF6DDA">
      <w:pPr>
        <w:pStyle w:val="ListParagraph"/>
        <w:numPr>
          <w:ilvl w:val="1"/>
          <w:numId w:val="1"/>
        </w:numPr>
        <w:rPr>
          <w:rFonts w:ascii="Tahoma" w:hAnsi="Tahoma" w:cs="Tahoma"/>
          <w:sz w:val="20"/>
          <w:szCs w:val="20"/>
        </w:rPr>
      </w:pPr>
      <w:r>
        <w:rPr>
          <w:rFonts w:ascii="Tahoma" w:hAnsi="Tahoma" w:cs="Tahoma"/>
          <w:sz w:val="20"/>
          <w:szCs w:val="20"/>
        </w:rPr>
        <w:t>Discuss/Decide purchase of new billing software</w:t>
      </w:r>
    </w:p>
    <w:p w:rsidR="00DF6DDA" w:rsidRPr="00387076" w:rsidRDefault="00DF6DDA" w:rsidP="00387076">
      <w:pPr>
        <w:ind w:left="1260"/>
        <w:rPr>
          <w:rFonts w:ascii="Tahoma" w:hAnsi="Tahoma" w:cs="Tahoma"/>
          <w:sz w:val="20"/>
          <w:szCs w:val="20"/>
        </w:rPr>
      </w:pPr>
    </w:p>
    <w:p w:rsidR="00D914C5" w:rsidRDefault="00D914C5" w:rsidP="00D914C5">
      <w:pPr>
        <w:pStyle w:val="ListParagraph"/>
        <w:ind w:left="1620"/>
        <w:rPr>
          <w:rFonts w:ascii="Tahoma" w:hAnsi="Tahoma" w:cs="Tahoma"/>
          <w:sz w:val="20"/>
          <w:szCs w:val="20"/>
        </w:rPr>
      </w:pPr>
    </w:p>
    <w:p w:rsidR="00D914C5" w:rsidRDefault="00D914C5" w:rsidP="00D914C5">
      <w:pPr>
        <w:pStyle w:val="ListParagraph"/>
        <w:ind w:left="1620"/>
        <w:rPr>
          <w:rFonts w:ascii="Tahoma" w:hAnsi="Tahoma" w:cs="Tahoma"/>
          <w:sz w:val="20"/>
          <w:szCs w:val="20"/>
        </w:rPr>
      </w:pPr>
    </w:p>
    <w:p w:rsidR="00D914C5" w:rsidRPr="00D914C5" w:rsidRDefault="00D914C5" w:rsidP="00D914C5">
      <w:pPr>
        <w:pStyle w:val="ListParagraph"/>
        <w:numPr>
          <w:ilvl w:val="0"/>
          <w:numId w:val="1"/>
        </w:numPr>
        <w:rPr>
          <w:rFonts w:ascii="Tahoma" w:hAnsi="Tahoma" w:cs="Tahoma"/>
          <w:sz w:val="20"/>
          <w:szCs w:val="20"/>
        </w:rPr>
      </w:pPr>
      <w:r>
        <w:rPr>
          <w:rFonts w:ascii="Tahoma" w:hAnsi="Tahoma" w:cs="Tahoma"/>
          <w:b/>
          <w:sz w:val="20"/>
          <w:szCs w:val="20"/>
        </w:rPr>
        <w:t>Safety Committee</w:t>
      </w:r>
    </w:p>
    <w:p w:rsidR="00DF6DDA" w:rsidRDefault="00D914C5" w:rsidP="00D914C5">
      <w:pPr>
        <w:pStyle w:val="ListParagraph"/>
        <w:numPr>
          <w:ilvl w:val="1"/>
          <w:numId w:val="1"/>
        </w:numPr>
        <w:rPr>
          <w:rFonts w:ascii="Tahoma" w:hAnsi="Tahoma" w:cs="Tahoma"/>
          <w:sz w:val="20"/>
          <w:szCs w:val="20"/>
        </w:rPr>
      </w:pPr>
      <w:r>
        <w:rPr>
          <w:rFonts w:ascii="Tahoma" w:hAnsi="Tahoma" w:cs="Tahoma"/>
          <w:sz w:val="20"/>
          <w:szCs w:val="20"/>
        </w:rPr>
        <w:t>Report</w:t>
      </w:r>
    </w:p>
    <w:p w:rsidR="00D914C5" w:rsidRPr="00D914C5" w:rsidRDefault="00D914C5" w:rsidP="00D914C5">
      <w:pPr>
        <w:pStyle w:val="ListParagraph"/>
        <w:ind w:left="1620"/>
        <w:rPr>
          <w:rFonts w:ascii="Tahoma" w:hAnsi="Tahoma" w:cs="Tahoma"/>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044697" w:rsidRPr="00D914C5" w:rsidRDefault="00FC2947" w:rsidP="00D914C5">
      <w:pPr>
        <w:pStyle w:val="ListParagraph"/>
        <w:numPr>
          <w:ilvl w:val="1"/>
          <w:numId w:val="1"/>
        </w:numPr>
        <w:rPr>
          <w:rFonts w:ascii="Tahoma" w:hAnsi="Tahoma" w:cs="Tahoma"/>
          <w:b/>
          <w:sz w:val="20"/>
          <w:szCs w:val="20"/>
        </w:rPr>
      </w:pPr>
      <w:r>
        <w:rPr>
          <w:rFonts w:ascii="Tahoma" w:hAnsi="Tahoma" w:cs="Tahoma"/>
          <w:sz w:val="20"/>
          <w:szCs w:val="20"/>
        </w:rPr>
        <w:t>Review Task Orders</w:t>
      </w:r>
    </w:p>
    <w:p w:rsidR="00D914C5" w:rsidRPr="00D914C5" w:rsidRDefault="00D914C5" w:rsidP="00D914C5">
      <w:pPr>
        <w:pStyle w:val="ListParagraph"/>
        <w:ind w:left="1620"/>
        <w:rPr>
          <w:rFonts w:ascii="Tahoma" w:hAnsi="Tahoma" w:cs="Tahoma"/>
          <w:b/>
          <w:sz w:val="20"/>
          <w:szCs w:val="20"/>
        </w:rPr>
      </w:pPr>
    </w:p>
    <w:p w:rsidR="00647530" w:rsidRPr="00387076" w:rsidRDefault="006C5DD0" w:rsidP="00071FE2">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387076" w:rsidRPr="00387076" w:rsidRDefault="00387076" w:rsidP="00387076">
      <w:pPr>
        <w:pStyle w:val="ListParagraph"/>
        <w:numPr>
          <w:ilvl w:val="1"/>
          <w:numId w:val="1"/>
        </w:numPr>
        <w:rPr>
          <w:rFonts w:ascii="Tahoma" w:hAnsi="Tahoma" w:cs="Tahoma"/>
          <w:b/>
          <w:sz w:val="20"/>
          <w:szCs w:val="20"/>
        </w:rPr>
      </w:pPr>
      <w:r>
        <w:rPr>
          <w:rFonts w:ascii="Tahoma" w:hAnsi="Tahoma" w:cs="Tahoma"/>
          <w:sz w:val="20"/>
          <w:szCs w:val="20"/>
        </w:rPr>
        <w:t xml:space="preserve">Dave </w:t>
      </w:r>
      <w:r w:rsidR="00676BDE">
        <w:rPr>
          <w:rFonts w:ascii="Tahoma" w:hAnsi="Tahoma" w:cs="Tahoma"/>
          <w:sz w:val="20"/>
          <w:szCs w:val="20"/>
        </w:rPr>
        <w:t>Paulson – Trail West</w:t>
      </w:r>
      <w:bookmarkStart w:id="0" w:name="_GoBack"/>
      <w:bookmarkEnd w:id="0"/>
    </w:p>
    <w:p w:rsidR="00387076" w:rsidRPr="00A170C3" w:rsidRDefault="00A170C3" w:rsidP="00387076">
      <w:pPr>
        <w:pStyle w:val="ListParagraph"/>
        <w:numPr>
          <w:ilvl w:val="1"/>
          <w:numId w:val="1"/>
        </w:numPr>
        <w:rPr>
          <w:rFonts w:ascii="Tahoma" w:hAnsi="Tahoma" w:cs="Tahoma"/>
          <w:b/>
          <w:sz w:val="20"/>
          <w:szCs w:val="20"/>
        </w:rPr>
      </w:pPr>
      <w:r>
        <w:rPr>
          <w:rFonts w:ascii="Tahoma" w:hAnsi="Tahoma" w:cs="Tahoma"/>
          <w:sz w:val="20"/>
          <w:szCs w:val="20"/>
        </w:rPr>
        <w:t>Discuss/Decide Meeting start time</w:t>
      </w:r>
    </w:p>
    <w:p w:rsidR="00A170C3" w:rsidRPr="00071FE2" w:rsidRDefault="00A170C3" w:rsidP="00387076">
      <w:pPr>
        <w:pStyle w:val="ListParagraph"/>
        <w:numPr>
          <w:ilvl w:val="1"/>
          <w:numId w:val="1"/>
        </w:numPr>
        <w:rPr>
          <w:rFonts w:ascii="Tahoma" w:hAnsi="Tahoma" w:cs="Tahoma"/>
          <w:b/>
          <w:sz w:val="20"/>
          <w:szCs w:val="20"/>
        </w:rPr>
      </w:pPr>
      <w:r>
        <w:rPr>
          <w:rFonts w:ascii="Tahoma" w:hAnsi="Tahoma" w:cs="Tahoma"/>
          <w:sz w:val="20"/>
          <w:szCs w:val="20"/>
        </w:rPr>
        <w:t>Discuss/Decide City Employee Identification Cards</w:t>
      </w:r>
    </w:p>
    <w:p w:rsidR="00647530" w:rsidRPr="003E0C6C" w:rsidRDefault="00647530" w:rsidP="00647530">
      <w:pPr>
        <w:pStyle w:val="ListParagraph"/>
        <w:ind w:left="1620"/>
        <w:rPr>
          <w:rFonts w:ascii="Tahoma" w:hAnsi="Tahoma" w:cs="Tahoma"/>
          <w:b/>
          <w:sz w:val="20"/>
          <w:szCs w:val="20"/>
        </w:rPr>
      </w:pPr>
    </w:p>
    <w:p w:rsidR="009210AE" w:rsidRDefault="002E3CC8" w:rsidP="009210A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241BCC" w:rsidRPr="00AE1357" w:rsidRDefault="003B4400" w:rsidP="00AE1357">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9210AE" w:rsidRPr="00AE1357">
        <w:rPr>
          <w:rFonts w:ascii="Tahoma" w:hAnsi="Tahoma" w:cs="Tahoma"/>
          <w:sz w:val="20"/>
          <w:szCs w:val="20"/>
        </w:rPr>
        <w:tab/>
      </w:r>
      <w:r w:rsidR="009210AE"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p>
    <w:p w:rsidR="0034232E" w:rsidRDefault="0075633F" w:rsidP="00305C3A">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3C1511" w:rsidRDefault="003C1511" w:rsidP="0034232E">
      <w:pPr>
        <w:pStyle w:val="ListParagraph"/>
        <w:ind w:left="990"/>
        <w:rPr>
          <w:rFonts w:ascii="Tahoma" w:hAnsi="Tahoma" w:cs="Tahoma"/>
          <w:b/>
          <w:sz w:val="20"/>
          <w:szCs w:val="20"/>
        </w:rPr>
      </w:pPr>
    </w:p>
    <w:p w:rsidR="003C1511" w:rsidRDefault="003C1511" w:rsidP="00AE218A">
      <w:pPr>
        <w:rPr>
          <w:rFonts w:ascii="Tahoma" w:hAnsi="Tahoma" w:cs="Tahoma"/>
          <w:b/>
          <w:sz w:val="20"/>
          <w:szCs w:val="20"/>
        </w:rPr>
      </w:pPr>
    </w:p>
    <w:p w:rsidR="00647530" w:rsidRDefault="00D914C5" w:rsidP="00AE218A">
      <w:pPr>
        <w:rPr>
          <w:rFonts w:ascii="Tahoma" w:hAnsi="Tahoma" w:cs="Tahoma"/>
          <w:b/>
          <w:sz w:val="20"/>
          <w:szCs w:val="20"/>
        </w:rPr>
      </w:pPr>
      <w:r>
        <w:rPr>
          <w:rFonts w:ascii="Tahoma" w:hAnsi="Tahoma" w:cs="Tahoma"/>
          <w:b/>
          <w:sz w:val="20"/>
          <w:szCs w:val="20"/>
        </w:rPr>
        <w:t xml:space="preserve">                                                                                                                                                                                    </w:t>
      </w:r>
    </w:p>
    <w:p w:rsidR="00C9749D" w:rsidRPr="00D914C5" w:rsidRDefault="0034232E" w:rsidP="00D914C5">
      <w:pPr>
        <w:rPr>
          <w:rFonts w:ascii="Tahoma" w:hAnsi="Tahoma" w:cs="Tahoma"/>
          <w:b/>
          <w:sz w:val="20"/>
          <w:szCs w:val="20"/>
        </w:rPr>
      </w:pPr>
      <w:r w:rsidRPr="00D914C5">
        <w:rPr>
          <w:rFonts w:ascii="Tahoma" w:hAnsi="Tahoma" w:cs="Tahoma"/>
          <w:b/>
          <w:sz w:val="20"/>
          <w:szCs w:val="20"/>
        </w:rPr>
        <w:tab/>
      </w:r>
      <w:r w:rsidRPr="00D914C5">
        <w:rPr>
          <w:rFonts w:ascii="Tahoma" w:hAnsi="Tahoma" w:cs="Tahoma"/>
          <w:b/>
          <w:sz w:val="20"/>
          <w:szCs w:val="20"/>
        </w:rPr>
        <w:tab/>
      </w:r>
      <w:r w:rsidR="009210AE"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t xml:space="preserve">         </w:t>
      </w:r>
      <w:r w:rsidR="00D914C5">
        <w:rPr>
          <w:rFonts w:ascii="Tahoma" w:hAnsi="Tahoma" w:cs="Tahoma"/>
          <w:b/>
          <w:sz w:val="20"/>
          <w:szCs w:val="20"/>
        </w:rPr>
        <w:t xml:space="preserve">            </w:t>
      </w:r>
      <w:r w:rsidR="00305C3A" w:rsidRPr="00D914C5">
        <w:rPr>
          <w:rFonts w:ascii="Tahoma" w:hAnsi="Tahoma" w:cs="Tahoma"/>
          <w:b/>
          <w:sz w:val="20"/>
          <w:szCs w:val="20"/>
        </w:rPr>
        <w:t xml:space="preserve"> </w:t>
      </w:r>
      <w:r w:rsidR="00C9749D" w:rsidRPr="00D914C5">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D96" w:rsidRDefault="00004D96" w:rsidP="00B2249E">
      <w:pPr>
        <w:spacing w:after="0" w:line="240" w:lineRule="auto"/>
      </w:pPr>
      <w:r>
        <w:separator/>
      </w:r>
    </w:p>
  </w:endnote>
  <w:endnote w:type="continuationSeparator" w:id="0">
    <w:p w:rsidR="00004D96" w:rsidRDefault="00004D96"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D96" w:rsidRDefault="00004D96" w:rsidP="00B2249E">
      <w:pPr>
        <w:spacing w:after="0" w:line="240" w:lineRule="auto"/>
      </w:pPr>
      <w:r>
        <w:separator/>
      </w:r>
    </w:p>
  </w:footnote>
  <w:footnote w:type="continuationSeparator" w:id="0">
    <w:p w:rsidR="00004D96" w:rsidRDefault="00004D96"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9A2E8758"/>
    <w:lvl w:ilvl="0" w:tplc="4D0E6CDE">
      <w:start w:val="1"/>
      <w:numFmt w:val="decimal"/>
      <w:lvlText w:val="%1."/>
      <w:lvlJc w:val="left"/>
      <w:pPr>
        <w:ind w:left="990" w:hanging="360"/>
      </w:pPr>
      <w:rPr>
        <w:rFonts w:hint="default"/>
        <w:b/>
      </w:rPr>
    </w:lvl>
    <w:lvl w:ilvl="1" w:tplc="0A0245F0">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5"/>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36BE"/>
    <w:rsid w:val="00004D96"/>
    <w:rsid w:val="00005833"/>
    <w:rsid w:val="00006B0E"/>
    <w:rsid w:val="00006FF6"/>
    <w:rsid w:val="00010DB8"/>
    <w:rsid w:val="00011124"/>
    <w:rsid w:val="00011C4C"/>
    <w:rsid w:val="0001300D"/>
    <w:rsid w:val="0001480E"/>
    <w:rsid w:val="00014E50"/>
    <w:rsid w:val="00015727"/>
    <w:rsid w:val="0001735D"/>
    <w:rsid w:val="000200E0"/>
    <w:rsid w:val="00021C06"/>
    <w:rsid w:val="000227BB"/>
    <w:rsid w:val="00022F3F"/>
    <w:rsid w:val="00023AAF"/>
    <w:rsid w:val="00027F30"/>
    <w:rsid w:val="00032280"/>
    <w:rsid w:val="00032917"/>
    <w:rsid w:val="00036F33"/>
    <w:rsid w:val="00044697"/>
    <w:rsid w:val="00044CDD"/>
    <w:rsid w:val="00053B31"/>
    <w:rsid w:val="000565BE"/>
    <w:rsid w:val="00062201"/>
    <w:rsid w:val="0006225B"/>
    <w:rsid w:val="0006482A"/>
    <w:rsid w:val="0006570F"/>
    <w:rsid w:val="000666A2"/>
    <w:rsid w:val="00070642"/>
    <w:rsid w:val="00070AC3"/>
    <w:rsid w:val="00071FE2"/>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3B34"/>
    <w:rsid w:val="003241F4"/>
    <w:rsid w:val="003276C1"/>
    <w:rsid w:val="003277B1"/>
    <w:rsid w:val="00330195"/>
    <w:rsid w:val="003319AD"/>
    <w:rsid w:val="00335C3A"/>
    <w:rsid w:val="00335E11"/>
    <w:rsid w:val="00337FA1"/>
    <w:rsid w:val="00340730"/>
    <w:rsid w:val="003414A6"/>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076"/>
    <w:rsid w:val="00387334"/>
    <w:rsid w:val="00387D1D"/>
    <w:rsid w:val="00393AF5"/>
    <w:rsid w:val="003A0723"/>
    <w:rsid w:val="003A26B9"/>
    <w:rsid w:val="003A2BCB"/>
    <w:rsid w:val="003A34E7"/>
    <w:rsid w:val="003B0B17"/>
    <w:rsid w:val="003B1077"/>
    <w:rsid w:val="003B4400"/>
    <w:rsid w:val="003B4EA9"/>
    <w:rsid w:val="003B6027"/>
    <w:rsid w:val="003B6958"/>
    <w:rsid w:val="003C1511"/>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1860"/>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4782"/>
    <w:rsid w:val="00626FE1"/>
    <w:rsid w:val="0062760D"/>
    <w:rsid w:val="00630AD2"/>
    <w:rsid w:val="00630BBC"/>
    <w:rsid w:val="00633368"/>
    <w:rsid w:val="0063471E"/>
    <w:rsid w:val="00635854"/>
    <w:rsid w:val="00640125"/>
    <w:rsid w:val="00641572"/>
    <w:rsid w:val="006416AA"/>
    <w:rsid w:val="006439FB"/>
    <w:rsid w:val="00645155"/>
    <w:rsid w:val="006468BC"/>
    <w:rsid w:val="00647530"/>
    <w:rsid w:val="00652754"/>
    <w:rsid w:val="0065440F"/>
    <w:rsid w:val="00657C7B"/>
    <w:rsid w:val="00657DD2"/>
    <w:rsid w:val="0066019B"/>
    <w:rsid w:val="00664269"/>
    <w:rsid w:val="006670F2"/>
    <w:rsid w:val="00667807"/>
    <w:rsid w:val="006748DE"/>
    <w:rsid w:val="00675BF9"/>
    <w:rsid w:val="00676BDE"/>
    <w:rsid w:val="00676D16"/>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9EF"/>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0F6E"/>
    <w:rsid w:val="008E2D63"/>
    <w:rsid w:val="008E3515"/>
    <w:rsid w:val="008E6A5E"/>
    <w:rsid w:val="008E750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3065A"/>
    <w:rsid w:val="009311FF"/>
    <w:rsid w:val="00933A9A"/>
    <w:rsid w:val="00934DE7"/>
    <w:rsid w:val="009376A3"/>
    <w:rsid w:val="00943214"/>
    <w:rsid w:val="00943FAE"/>
    <w:rsid w:val="00947B46"/>
    <w:rsid w:val="0095020E"/>
    <w:rsid w:val="00953108"/>
    <w:rsid w:val="00956DA2"/>
    <w:rsid w:val="00962DF3"/>
    <w:rsid w:val="009663EF"/>
    <w:rsid w:val="00967CC1"/>
    <w:rsid w:val="00972627"/>
    <w:rsid w:val="009732E5"/>
    <w:rsid w:val="00977F43"/>
    <w:rsid w:val="00981D73"/>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44FF"/>
    <w:rsid w:val="009B7000"/>
    <w:rsid w:val="009C2E99"/>
    <w:rsid w:val="009C4782"/>
    <w:rsid w:val="009C4814"/>
    <w:rsid w:val="009C493E"/>
    <w:rsid w:val="009C71AB"/>
    <w:rsid w:val="009C74F6"/>
    <w:rsid w:val="009D09D6"/>
    <w:rsid w:val="009D0BEC"/>
    <w:rsid w:val="009D304B"/>
    <w:rsid w:val="009D744A"/>
    <w:rsid w:val="009D7E4B"/>
    <w:rsid w:val="009E0701"/>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170C3"/>
    <w:rsid w:val="00A213E3"/>
    <w:rsid w:val="00A21C9E"/>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19D"/>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C67B7"/>
    <w:rsid w:val="00AD0CA1"/>
    <w:rsid w:val="00AD3D08"/>
    <w:rsid w:val="00AE1357"/>
    <w:rsid w:val="00AE196E"/>
    <w:rsid w:val="00AE218A"/>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B6910"/>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61B"/>
    <w:rsid w:val="00C2275E"/>
    <w:rsid w:val="00C229D1"/>
    <w:rsid w:val="00C23B11"/>
    <w:rsid w:val="00C24774"/>
    <w:rsid w:val="00C24E14"/>
    <w:rsid w:val="00C277B2"/>
    <w:rsid w:val="00C277BD"/>
    <w:rsid w:val="00C30390"/>
    <w:rsid w:val="00C30FA6"/>
    <w:rsid w:val="00C31F62"/>
    <w:rsid w:val="00C329D6"/>
    <w:rsid w:val="00C32C01"/>
    <w:rsid w:val="00C33977"/>
    <w:rsid w:val="00C34FB6"/>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2223"/>
    <w:rsid w:val="00C73C3D"/>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14C5"/>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19C"/>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DF6DDA"/>
    <w:rsid w:val="00E0095E"/>
    <w:rsid w:val="00E00A31"/>
    <w:rsid w:val="00E02A39"/>
    <w:rsid w:val="00E02DC1"/>
    <w:rsid w:val="00E05262"/>
    <w:rsid w:val="00E05D3A"/>
    <w:rsid w:val="00E13FB6"/>
    <w:rsid w:val="00E14AD3"/>
    <w:rsid w:val="00E17603"/>
    <w:rsid w:val="00E21054"/>
    <w:rsid w:val="00E2116A"/>
    <w:rsid w:val="00E23701"/>
    <w:rsid w:val="00E2414A"/>
    <w:rsid w:val="00E254BE"/>
    <w:rsid w:val="00E276E8"/>
    <w:rsid w:val="00E30037"/>
    <w:rsid w:val="00E30E65"/>
    <w:rsid w:val="00E3168E"/>
    <w:rsid w:val="00E3541B"/>
    <w:rsid w:val="00E35BCA"/>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0554"/>
    <w:rsid w:val="00F2225B"/>
    <w:rsid w:val="00F22EAD"/>
    <w:rsid w:val="00F251AD"/>
    <w:rsid w:val="00F26B46"/>
    <w:rsid w:val="00F30251"/>
    <w:rsid w:val="00F324C7"/>
    <w:rsid w:val="00F34B02"/>
    <w:rsid w:val="00F375AC"/>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B4C"/>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BEAC1-5155-4FD5-B112-D85F6D04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2015-10-05T17:59:00Z</cp:lastPrinted>
  <dcterms:created xsi:type="dcterms:W3CDTF">2015-09-30T03:17:00Z</dcterms:created>
  <dcterms:modified xsi:type="dcterms:W3CDTF">2015-10-05T18:00:00Z</dcterms:modified>
</cp:coreProperties>
</file>