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November 17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7D6462" w:rsidRPr="00FD1D37" w:rsidRDefault="00853BC7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FD1D3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117E61" w:rsidRDefault="007D6462" w:rsidP="00117E6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117E61">
        <w:rPr>
          <w:rFonts w:ascii="Tahoma" w:hAnsi="Tahoma" w:cs="Tahoma"/>
          <w:sz w:val="20"/>
          <w:szCs w:val="20"/>
        </w:rPr>
        <w:t>November 3</w:t>
      </w:r>
      <w:r w:rsidRPr="00FD1D37">
        <w:rPr>
          <w:rFonts w:ascii="Tahoma" w:hAnsi="Tahoma" w:cs="Tahoma"/>
          <w:sz w:val="20"/>
          <w:szCs w:val="20"/>
        </w:rPr>
        <w:t>, 2009</w:t>
      </w:r>
    </w:p>
    <w:p w:rsidR="00117E61" w:rsidRPr="00117E61" w:rsidRDefault="00117E61" w:rsidP="00117E61">
      <w:pPr>
        <w:pStyle w:val="ListParagraph"/>
        <w:rPr>
          <w:rFonts w:ascii="Tahoma" w:hAnsi="Tahoma" w:cs="Tahoma"/>
          <w:sz w:val="20"/>
          <w:szCs w:val="20"/>
        </w:rPr>
      </w:pPr>
    </w:p>
    <w:p w:rsidR="00117E61" w:rsidRPr="00117E61" w:rsidRDefault="00117E61" w:rsidP="00117E61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Minutes from Special Hearing November 10, 2009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7D6462" w:rsidRPr="00FD1D37" w:rsidRDefault="007D6462" w:rsidP="007D6462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Finance Report</w:t>
      </w:r>
    </w:p>
    <w:p w:rsidR="0017237B" w:rsidRPr="00FD1D37" w:rsidRDefault="0017237B" w:rsidP="0017237B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D6462" w:rsidRPr="00FD1D37" w:rsidRDefault="007D6462" w:rsidP="00943214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Planning &amp; Zoning</w:t>
      </w:r>
    </w:p>
    <w:p w:rsidR="005A1122" w:rsidRPr="00117E61" w:rsidRDefault="00943214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Water/Wastewater Treatment plan</w:t>
      </w:r>
    </w:p>
    <w:p w:rsidR="00733097" w:rsidRPr="00FD1D37" w:rsidRDefault="005A1122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Codeworks</w:t>
      </w:r>
      <w:proofErr w:type="spellEnd"/>
      <w:r>
        <w:rPr>
          <w:rFonts w:ascii="Tahoma" w:hAnsi="Tahoma" w:cs="Tahoma"/>
          <w:sz w:val="20"/>
          <w:szCs w:val="20"/>
        </w:rPr>
        <w:t xml:space="preserve"> Proposal update</w:t>
      </w:r>
      <w:r w:rsidR="00E67424">
        <w:rPr>
          <w:rFonts w:ascii="Tahoma" w:hAnsi="Tahoma" w:cs="Tahoma"/>
          <w:sz w:val="20"/>
          <w:szCs w:val="20"/>
        </w:rPr>
        <w:t>-</w:t>
      </w:r>
      <w:r w:rsidR="00733097">
        <w:rPr>
          <w:rFonts w:ascii="Tahoma" w:hAnsi="Tahoma" w:cs="Tahoma"/>
          <w:sz w:val="20"/>
          <w:szCs w:val="20"/>
        </w:rPr>
        <w:t xml:space="preserve"> Building</w:t>
      </w:r>
      <w:r w:rsidR="00E67424">
        <w:rPr>
          <w:rFonts w:ascii="Tahoma" w:hAnsi="Tahoma" w:cs="Tahoma"/>
          <w:sz w:val="20"/>
          <w:szCs w:val="20"/>
        </w:rPr>
        <w:t xml:space="preserve"> codes/inspector</w:t>
      </w:r>
    </w:p>
    <w:p w:rsidR="0017237B" w:rsidRPr="001228EB" w:rsidRDefault="0017237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>Building permits</w:t>
      </w:r>
    </w:p>
    <w:p w:rsidR="001228EB" w:rsidRPr="00E67424" w:rsidRDefault="001228EB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1228EB">
        <w:rPr>
          <w:rFonts w:ascii="Tahoma" w:hAnsi="Tahoma" w:cs="Tahoma"/>
          <w:sz w:val="20"/>
          <w:szCs w:val="20"/>
          <w:vertAlign w:val="superscript"/>
        </w:rPr>
        <w:t>st</w:t>
      </w:r>
      <w:r w:rsidR="00117E61">
        <w:rPr>
          <w:rFonts w:ascii="Tahoma" w:hAnsi="Tahoma" w:cs="Tahoma"/>
          <w:sz w:val="20"/>
          <w:szCs w:val="20"/>
        </w:rPr>
        <w:t xml:space="preserve"> reading of </w:t>
      </w:r>
      <w:r>
        <w:rPr>
          <w:rFonts w:ascii="Tahoma" w:hAnsi="Tahoma" w:cs="Tahoma"/>
          <w:sz w:val="20"/>
          <w:szCs w:val="20"/>
        </w:rPr>
        <w:t>Ordinance</w:t>
      </w:r>
      <w:r w:rsidR="00117E61">
        <w:rPr>
          <w:rFonts w:ascii="Tahoma" w:hAnsi="Tahoma" w:cs="Tahoma"/>
          <w:sz w:val="20"/>
          <w:szCs w:val="20"/>
        </w:rPr>
        <w:t xml:space="preserve"> 2009-5 Establishing Subdivision Provisions</w:t>
      </w:r>
    </w:p>
    <w:p w:rsidR="00117E61" w:rsidRPr="00117E61" w:rsidRDefault="00E67424" w:rsidP="00943214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E67424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</w:t>
      </w:r>
      <w:r w:rsidR="00117E61">
        <w:rPr>
          <w:rFonts w:ascii="Tahoma" w:hAnsi="Tahoma" w:cs="Tahoma"/>
          <w:sz w:val="20"/>
          <w:szCs w:val="20"/>
        </w:rPr>
        <w:t>reading of Ordinance 2009-6 Establishing Planning and Zoning Provisions</w:t>
      </w:r>
    </w:p>
    <w:p w:rsidR="00E67424" w:rsidRPr="00117E61" w:rsidRDefault="00117E61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117E61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2009-7 Establishing the Streets, Sidewalks and </w:t>
      </w:r>
      <w:r w:rsidRPr="00117E61">
        <w:rPr>
          <w:rFonts w:ascii="Tahoma" w:hAnsi="Tahoma" w:cs="Tahoma"/>
          <w:sz w:val="20"/>
          <w:szCs w:val="20"/>
        </w:rPr>
        <w:t>Public Places Provisions</w:t>
      </w:r>
      <w:r w:rsidR="00E67424" w:rsidRPr="00117E61">
        <w:rPr>
          <w:rFonts w:ascii="Tahoma" w:hAnsi="Tahoma" w:cs="Tahoma"/>
          <w:sz w:val="20"/>
          <w:szCs w:val="20"/>
        </w:rPr>
        <w:t xml:space="preserve"> </w:t>
      </w:r>
    </w:p>
    <w:p w:rsidR="00117E61" w:rsidRPr="00401854" w:rsidRDefault="00117E61" w:rsidP="00117E61">
      <w:pPr>
        <w:pStyle w:val="ListParagraph"/>
        <w:numPr>
          <w:ilvl w:val="0"/>
          <w:numId w:val="9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117E61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2009-8 Establishing the Numbers on Houses for 911 Emergency</w:t>
      </w:r>
    </w:p>
    <w:p w:rsidR="00401854" w:rsidRPr="00EC1853" w:rsidRDefault="00401854" w:rsidP="00401854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Library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Park Board Report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401854">
        <w:rPr>
          <w:rFonts w:ascii="Tahoma" w:hAnsi="Tahoma" w:cs="Tahoma"/>
          <w:sz w:val="20"/>
          <w:szCs w:val="20"/>
        </w:rPr>
        <w:t>Street Maintenance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Bathroom Renovation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Business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401854" w:rsidRPr="00401854" w:rsidRDefault="00401854" w:rsidP="00401854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01854" w:rsidRPr="00401854" w:rsidRDefault="00401854" w:rsidP="00401854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Executive Session</w:t>
      </w: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2"/>
  </w:num>
  <w:num w:numId="5">
    <w:abstractNumId w:val="1"/>
  </w:num>
  <w:num w:numId="6">
    <w:abstractNumId w:val="12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6B0E"/>
    <w:rsid w:val="00076F8B"/>
    <w:rsid w:val="000931AC"/>
    <w:rsid w:val="00117E61"/>
    <w:rsid w:val="001228EB"/>
    <w:rsid w:val="0017237B"/>
    <w:rsid w:val="0018526B"/>
    <w:rsid w:val="00401854"/>
    <w:rsid w:val="004E358E"/>
    <w:rsid w:val="005A1122"/>
    <w:rsid w:val="00733097"/>
    <w:rsid w:val="00754D81"/>
    <w:rsid w:val="007D6462"/>
    <w:rsid w:val="007E3C21"/>
    <w:rsid w:val="007F47F1"/>
    <w:rsid w:val="00853BC7"/>
    <w:rsid w:val="008A3FA7"/>
    <w:rsid w:val="009376A3"/>
    <w:rsid w:val="00943214"/>
    <w:rsid w:val="009C4782"/>
    <w:rsid w:val="00A5214D"/>
    <w:rsid w:val="00A937EC"/>
    <w:rsid w:val="00DC2421"/>
    <w:rsid w:val="00E67424"/>
    <w:rsid w:val="00E91600"/>
    <w:rsid w:val="00EC1853"/>
    <w:rsid w:val="00FD1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2009-11-03T01:01:00Z</cp:lastPrinted>
  <dcterms:created xsi:type="dcterms:W3CDTF">2009-11-13T01:43:00Z</dcterms:created>
  <dcterms:modified xsi:type="dcterms:W3CDTF">2009-11-13T01:43:00Z</dcterms:modified>
</cp:coreProperties>
</file>