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5B66AB">
        <w:rPr>
          <w:rFonts w:ascii="Tahoma" w:hAnsi="Tahoma" w:cs="Tahoma"/>
          <w:sz w:val="20"/>
          <w:szCs w:val="20"/>
        </w:rPr>
        <w:t>February 3</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68182B" w:rsidRPr="0068182B" w:rsidRDefault="00BA0023" w:rsidP="0068182B">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68182B" w:rsidRPr="009E6D7F" w:rsidRDefault="0068182B" w:rsidP="0068182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Pr>
          <w:rFonts w:ascii="Tahoma" w:hAnsi="Tahoma" w:cs="Tahoma"/>
          <w:sz w:val="20"/>
          <w:szCs w:val="20"/>
        </w:rPr>
        <w:t>fr</w:t>
      </w:r>
      <w:r w:rsidR="009E6D7F">
        <w:rPr>
          <w:rFonts w:ascii="Tahoma" w:hAnsi="Tahoma" w:cs="Tahoma"/>
          <w:sz w:val="20"/>
          <w:szCs w:val="20"/>
        </w:rPr>
        <w:t xml:space="preserve">om Regular Meeting on January </w:t>
      </w:r>
      <w:r w:rsidR="005B66AB">
        <w:rPr>
          <w:rFonts w:ascii="Tahoma" w:hAnsi="Tahoma" w:cs="Tahoma"/>
          <w:sz w:val="20"/>
          <w:szCs w:val="20"/>
        </w:rPr>
        <w:t>20</w:t>
      </w:r>
      <w:r>
        <w:rPr>
          <w:rFonts w:ascii="Tahoma" w:hAnsi="Tahoma" w:cs="Tahoma"/>
          <w:sz w:val="20"/>
          <w:szCs w:val="20"/>
        </w:rPr>
        <w:t>, 2014</w:t>
      </w:r>
    </w:p>
    <w:p w:rsidR="009E6D7F" w:rsidRPr="009E6D7F" w:rsidRDefault="009E6D7F" w:rsidP="009E6D7F">
      <w:pPr>
        <w:pStyle w:val="ListParagraph"/>
        <w:spacing w:line="240" w:lineRule="auto"/>
        <w:ind w:left="990"/>
        <w:rPr>
          <w:rFonts w:ascii="Tahoma" w:hAnsi="Tahoma" w:cs="Tahoma"/>
          <w:sz w:val="20"/>
          <w:szCs w:val="20"/>
        </w:rPr>
      </w:pPr>
    </w:p>
    <w:p w:rsidR="007E3BBE" w:rsidRPr="007E3BBE" w:rsidRDefault="007E3BBE" w:rsidP="007E3BBE">
      <w:pPr>
        <w:pStyle w:val="ListParagraph"/>
        <w:rPr>
          <w:rFonts w:ascii="Tahoma" w:hAnsi="Tahoma" w:cs="Tahoma"/>
          <w:b/>
          <w:sz w:val="20"/>
          <w:szCs w:val="20"/>
        </w:rPr>
      </w:pP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5B66AB" w:rsidRDefault="005B66AB" w:rsidP="00A9152E">
      <w:pPr>
        <w:pStyle w:val="ListParagraph"/>
        <w:numPr>
          <w:ilvl w:val="1"/>
          <w:numId w:val="1"/>
        </w:numPr>
        <w:rPr>
          <w:rFonts w:ascii="Tahoma" w:hAnsi="Tahoma" w:cs="Tahoma"/>
          <w:sz w:val="20"/>
          <w:szCs w:val="20"/>
        </w:rPr>
      </w:pPr>
      <w:r>
        <w:rPr>
          <w:rFonts w:ascii="Tahoma" w:hAnsi="Tahoma" w:cs="Tahoma"/>
          <w:sz w:val="20"/>
          <w:szCs w:val="20"/>
        </w:rPr>
        <w:t xml:space="preserve">Approve </w:t>
      </w:r>
      <w:proofErr w:type="spellStart"/>
      <w:r>
        <w:rPr>
          <w:rFonts w:ascii="Tahoma" w:hAnsi="Tahoma" w:cs="Tahoma"/>
          <w:sz w:val="20"/>
          <w:szCs w:val="20"/>
        </w:rPr>
        <w:t>Mastercard</w:t>
      </w:r>
      <w:proofErr w:type="spellEnd"/>
      <w:r>
        <w:rPr>
          <w:rFonts w:ascii="Tahoma" w:hAnsi="Tahoma" w:cs="Tahoma"/>
          <w:sz w:val="20"/>
          <w:szCs w:val="20"/>
        </w:rPr>
        <w:t xml:space="preserve"> payment of $1,841.98</w:t>
      </w:r>
    </w:p>
    <w:p w:rsidR="005B66AB" w:rsidRPr="000F59D3" w:rsidRDefault="005B66AB" w:rsidP="00A9152E">
      <w:pPr>
        <w:pStyle w:val="ListParagraph"/>
        <w:numPr>
          <w:ilvl w:val="1"/>
          <w:numId w:val="1"/>
        </w:numPr>
        <w:rPr>
          <w:rFonts w:ascii="Tahoma" w:hAnsi="Tahoma" w:cs="Tahoma"/>
          <w:sz w:val="20"/>
          <w:szCs w:val="20"/>
        </w:rPr>
      </w:pPr>
      <w:r w:rsidRPr="000F59D3">
        <w:rPr>
          <w:rFonts w:ascii="Tahoma" w:hAnsi="Tahoma" w:cs="Tahoma"/>
          <w:sz w:val="20"/>
          <w:szCs w:val="20"/>
        </w:rPr>
        <w:t>Approve 2014 Bank Statements/</w:t>
      </w:r>
      <w:proofErr w:type="spellStart"/>
      <w:r w:rsidRPr="000F59D3">
        <w:rPr>
          <w:rFonts w:ascii="Tahoma" w:hAnsi="Tahoma" w:cs="Tahoma"/>
          <w:sz w:val="20"/>
          <w:szCs w:val="20"/>
        </w:rPr>
        <w:t>Recs</w:t>
      </w:r>
      <w:proofErr w:type="spellEnd"/>
    </w:p>
    <w:p w:rsidR="00130F86" w:rsidRPr="00130F86" w:rsidRDefault="00130F86" w:rsidP="00130F86">
      <w:pPr>
        <w:pStyle w:val="ListParagraph"/>
        <w:numPr>
          <w:ilvl w:val="1"/>
          <w:numId w:val="1"/>
        </w:numPr>
        <w:rPr>
          <w:rFonts w:ascii="Tahoma" w:hAnsi="Tahoma" w:cs="Tahoma"/>
          <w:sz w:val="20"/>
          <w:szCs w:val="20"/>
        </w:rPr>
      </w:pPr>
      <w:r w:rsidRPr="00130F86">
        <w:rPr>
          <w:rFonts w:ascii="Tahoma" w:hAnsi="Tahoma" w:cs="Tahoma"/>
          <w:sz w:val="20"/>
          <w:szCs w:val="20"/>
        </w:rPr>
        <w:t xml:space="preserve">Discuss/Decide to reimburse </w:t>
      </w:r>
      <w:proofErr w:type="spellStart"/>
      <w:r w:rsidRPr="00130F86">
        <w:rPr>
          <w:rFonts w:ascii="Tahoma" w:hAnsi="Tahoma" w:cs="Tahoma"/>
          <w:sz w:val="20"/>
          <w:szCs w:val="20"/>
        </w:rPr>
        <w:t>Pulis</w:t>
      </w:r>
      <w:proofErr w:type="spellEnd"/>
      <w:r w:rsidRPr="00130F86">
        <w:rPr>
          <w:rFonts w:ascii="Tahoma" w:hAnsi="Tahoma" w:cs="Tahoma"/>
          <w:sz w:val="20"/>
          <w:szCs w:val="20"/>
        </w:rPr>
        <w:t xml:space="preserve"> Construction for Inspection fees</w:t>
      </w:r>
    </w:p>
    <w:p w:rsidR="00335E11" w:rsidRDefault="00335E11" w:rsidP="00335E11">
      <w:pPr>
        <w:pStyle w:val="ListParagraph"/>
        <w:ind w:left="1620"/>
        <w:rPr>
          <w:rFonts w:ascii="Tahoma" w:hAnsi="Tahoma" w:cs="Tahoma"/>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E6D7F" w:rsidRPr="009E6D7F" w:rsidRDefault="005B66AB" w:rsidP="009E6D7F">
      <w:pPr>
        <w:pStyle w:val="ListParagraph"/>
        <w:numPr>
          <w:ilvl w:val="1"/>
          <w:numId w:val="1"/>
        </w:numPr>
        <w:rPr>
          <w:rFonts w:ascii="Tahoma" w:hAnsi="Tahoma" w:cs="Tahoma"/>
          <w:sz w:val="20"/>
          <w:szCs w:val="20"/>
        </w:rPr>
      </w:pPr>
      <w:r>
        <w:rPr>
          <w:rFonts w:ascii="Tahoma" w:hAnsi="Tahoma" w:cs="Tahoma"/>
          <w:sz w:val="20"/>
          <w:szCs w:val="20"/>
        </w:rPr>
        <w:t>Swear in Bonnie Walker</w:t>
      </w:r>
      <w:r w:rsidR="009E6D7F" w:rsidRPr="009E6D7F">
        <w:rPr>
          <w:rFonts w:ascii="Tahoma" w:hAnsi="Tahoma" w:cs="Tahoma"/>
          <w:sz w:val="20"/>
          <w:szCs w:val="20"/>
        </w:rPr>
        <w:t xml:space="preserve"> to Library Board</w:t>
      </w:r>
    </w:p>
    <w:p w:rsidR="00A346B1" w:rsidRDefault="00D45984" w:rsidP="00A9152E">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5D1D85" w:rsidRPr="003165B1" w:rsidRDefault="004678C2" w:rsidP="003165B1">
      <w:pPr>
        <w:pStyle w:val="ListParagraph"/>
        <w:numPr>
          <w:ilvl w:val="1"/>
          <w:numId w:val="1"/>
        </w:numPr>
        <w:rPr>
          <w:rFonts w:ascii="Tahoma" w:hAnsi="Tahoma" w:cs="Tahoma"/>
          <w:sz w:val="20"/>
          <w:szCs w:val="20"/>
        </w:rPr>
      </w:pPr>
      <w:r>
        <w:rPr>
          <w:rFonts w:ascii="Tahoma" w:hAnsi="Tahoma" w:cs="Tahoma"/>
          <w:sz w:val="20"/>
          <w:szCs w:val="20"/>
        </w:rPr>
        <w:t>Report</w:t>
      </w:r>
    </w:p>
    <w:p w:rsidR="005D1D85" w:rsidRPr="008D7FB7" w:rsidRDefault="005D1D85"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165B1" w:rsidRDefault="003165B1" w:rsidP="003165B1">
      <w:pPr>
        <w:pStyle w:val="ListParagraph"/>
        <w:numPr>
          <w:ilvl w:val="1"/>
          <w:numId w:val="1"/>
        </w:numPr>
        <w:rPr>
          <w:rFonts w:ascii="Tahoma" w:hAnsi="Tahoma" w:cs="Tahoma"/>
          <w:b/>
          <w:sz w:val="20"/>
          <w:szCs w:val="20"/>
        </w:rPr>
      </w:pPr>
      <w:r>
        <w:rPr>
          <w:rFonts w:ascii="Tahoma" w:hAnsi="Tahoma" w:cs="Tahoma"/>
          <w:sz w:val="20"/>
          <w:szCs w:val="20"/>
        </w:rPr>
        <w:t>Report</w:t>
      </w:r>
    </w:p>
    <w:p w:rsidR="001657FF" w:rsidRPr="001657FF" w:rsidRDefault="001657FF" w:rsidP="001657FF">
      <w:pPr>
        <w:pStyle w:val="ListParagraph"/>
        <w:numPr>
          <w:ilvl w:val="1"/>
          <w:numId w:val="1"/>
        </w:numPr>
        <w:rPr>
          <w:rFonts w:ascii="Tahoma" w:hAnsi="Tahoma" w:cs="Tahoma"/>
          <w:b/>
          <w:sz w:val="20"/>
          <w:szCs w:val="20"/>
        </w:rPr>
      </w:pPr>
      <w:r>
        <w:rPr>
          <w:rFonts w:ascii="Tahoma" w:hAnsi="Tahoma" w:cs="Tahoma"/>
          <w:sz w:val="20"/>
          <w:szCs w:val="20"/>
        </w:rPr>
        <w:t>Discussion/Decision about Building Inspector</w:t>
      </w:r>
    </w:p>
    <w:p w:rsidR="003564D6" w:rsidRPr="009E6D7F" w:rsidRDefault="00DB1A51" w:rsidP="00A9152E">
      <w:pPr>
        <w:pStyle w:val="ListParagraph"/>
        <w:numPr>
          <w:ilvl w:val="1"/>
          <w:numId w:val="1"/>
        </w:numPr>
        <w:rPr>
          <w:rFonts w:ascii="Tahoma" w:hAnsi="Tahoma" w:cs="Tahoma"/>
          <w:b/>
          <w:sz w:val="20"/>
          <w:szCs w:val="20"/>
        </w:rPr>
      </w:pPr>
      <w:r>
        <w:rPr>
          <w:rFonts w:ascii="Tahoma" w:hAnsi="Tahoma" w:cs="Tahoma"/>
          <w:sz w:val="20"/>
          <w:szCs w:val="20"/>
        </w:rPr>
        <w:t xml:space="preserve"> </w:t>
      </w:r>
      <w:r w:rsidR="001657FF">
        <w:rPr>
          <w:rFonts w:ascii="Tahoma" w:hAnsi="Tahoma" w:cs="Tahoma"/>
          <w:sz w:val="20"/>
          <w:szCs w:val="20"/>
        </w:rPr>
        <w:t>Discussion about Extra Territorial Platting Jurisdiction</w:t>
      </w:r>
    </w:p>
    <w:p w:rsidR="009E6D7F" w:rsidRPr="0068182B" w:rsidRDefault="009E6D7F" w:rsidP="009E6D7F">
      <w:pPr>
        <w:pStyle w:val="ListParagraph"/>
        <w:ind w:left="1620"/>
        <w:rPr>
          <w:rFonts w:ascii="Tahoma" w:hAnsi="Tahoma" w:cs="Tahoma"/>
          <w:b/>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9C2E99"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9C2E99" w:rsidRPr="005D1D85" w:rsidRDefault="009C2E99" w:rsidP="00A9152E">
      <w:pPr>
        <w:pStyle w:val="ListParagraph"/>
        <w:numPr>
          <w:ilvl w:val="1"/>
          <w:numId w:val="1"/>
        </w:numPr>
        <w:rPr>
          <w:rFonts w:ascii="Tahoma" w:hAnsi="Tahoma" w:cs="Tahoma"/>
          <w:b/>
          <w:sz w:val="20"/>
          <w:szCs w:val="20"/>
        </w:rPr>
      </w:pPr>
      <w:r>
        <w:rPr>
          <w:rFonts w:ascii="Tahoma" w:hAnsi="Tahoma" w:cs="Tahoma"/>
          <w:sz w:val="20"/>
          <w:szCs w:val="20"/>
        </w:rPr>
        <w:t>Discuss/Dec</w:t>
      </w:r>
      <w:r w:rsidR="005B66AB">
        <w:rPr>
          <w:rFonts w:ascii="Tahoma" w:hAnsi="Tahoma" w:cs="Tahoma"/>
          <w:sz w:val="20"/>
          <w:szCs w:val="20"/>
        </w:rPr>
        <w:t>ide Joint Powers Maintenance Agreement</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5B66AB" w:rsidRDefault="00E254BE" w:rsidP="00A9152E">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7110DE" w:rsidRPr="000F59D3" w:rsidRDefault="005B66AB" w:rsidP="007110DE">
      <w:pPr>
        <w:pStyle w:val="ListParagraph"/>
        <w:numPr>
          <w:ilvl w:val="1"/>
          <w:numId w:val="1"/>
        </w:numPr>
        <w:rPr>
          <w:rFonts w:ascii="Tahoma" w:hAnsi="Tahoma" w:cs="Tahoma"/>
          <w:b/>
          <w:sz w:val="20"/>
          <w:szCs w:val="20"/>
        </w:rPr>
      </w:pPr>
      <w:r w:rsidRPr="000F59D3">
        <w:rPr>
          <w:rFonts w:ascii="Tahoma" w:hAnsi="Tahoma" w:cs="Tahoma"/>
          <w:sz w:val="20"/>
          <w:szCs w:val="20"/>
        </w:rPr>
        <w:t xml:space="preserve">Discuss/Decide change in water billing to Commercial rates ($73) for </w:t>
      </w:r>
      <w:r w:rsidR="000F59D3" w:rsidRPr="000F59D3">
        <w:rPr>
          <w:rFonts w:ascii="Tahoma" w:hAnsi="Tahoma" w:cs="Tahoma"/>
          <w:sz w:val="20"/>
          <w:szCs w:val="20"/>
        </w:rPr>
        <w:t xml:space="preserve">non-household users. </w:t>
      </w:r>
    </w:p>
    <w:p w:rsidR="00EF3D9D" w:rsidRDefault="00EF3D9D" w:rsidP="00EF3D9D">
      <w:pPr>
        <w:pStyle w:val="ListParagraph"/>
        <w:ind w:left="990"/>
        <w:rPr>
          <w:rFonts w:ascii="Tahoma" w:hAnsi="Tahoma" w:cs="Tahoma"/>
          <w:b/>
          <w:sz w:val="20"/>
          <w:szCs w:val="20"/>
        </w:rPr>
      </w:pPr>
    </w:p>
    <w:p w:rsidR="007110DE" w:rsidRDefault="007110DE" w:rsidP="00EF3D9D">
      <w:pPr>
        <w:pStyle w:val="ListParagraph"/>
        <w:ind w:left="990"/>
        <w:rPr>
          <w:rFonts w:ascii="Tahoma" w:hAnsi="Tahoma" w:cs="Tahoma"/>
          <w:b/>
          <w:sz w:val="20"/>
          <w:szCs w:val="20"/>
        </w:rPr>
      </w:pPr>
    </w:p>
    <w:p w:rsidR="007110DE" w:rsidRDefault="007110DE" w:rsidP="00EF3D9D">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lastRenderedPageBreak/>
        <w:t>Old Business</w:t>
      </w:r>
    </w:p>
    <w:p w:rsidR="002518B1" w:rsidRPr="005B66AB"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3165B1" w:rsidRPr="00911467" w:rsidRDefault="00911467" w:rsidP="003165B1">
      <w:pPr>
        <w:pStyle w:val="ListParagraph"/>
        <w:numPr>
          <w:ilvl w:val="1"/>
          <w:numId w:val="1"/>
        </w:numPr>
        <w:rPr>
          <w:rFonts w:ascii="Tahoma" w:hAnsi="Tahoma" w:cs="Tahoma"/>
          <w:b/>
          <w:sz w:val="20"/>
          <w:szCs w:val="20"/>
        </w:rPr>
      </w:pPr>
      <w:r>
        <w:rPr>
          <w:rFonts w:ascii="Tahoma" w:hAnsi="Tahoma" w:cs="Tahoma"/>
          <w:sz w:val="20"/>
          <w:szCs w:val="20"/>
        </w:rPr>
        <w:t xml:space="preserve">Discuss </w:t>
      </w:r>
      <w:r w:rsidR="007110DE">
        <w:rPr>
          <w:rFonts w:ascii="Tahoma" w:hAnsi="Tahoma" w:cs="Tahoma"/>
          <w:sz w:val="20"/>
          <w:szCs w:val="20"/>
        </w:rPr>
        <w:t xml:space="preserve">progress on </w:t>
      </w:r>
      <w:r>
        <w:rPr>
          <w:rFonts w:ascii="Tahoma" w:hAnsi="Tahoma" w:cs="Tahoma"/>
          <w:sz w:val="20"/>
          <w:szCs w:val="20"/>
        </w:rPr>
        <w:t xml:space="preserve">TIF </w:t>
      </w:r>
    </w:p>
    <w:p w:rsidR="009E6D7F" w:rsidRPr="00875F42" w:rsidRDefault="009E6D7F" w:rsidP="00911467">
      <w:pPr>
        <w:pStyle w:val="ListParagraph"/>
        <w:ind w:left="1620"/>
        <w:rPr>
          <w:rFonts w:ascii="Tahoma" w:hAnsi="Tahoma" w:cs="Tahoma"/>
          <w:b/>
          <w:sz w:val="20"/>
          <w:szCs w:val="20"/>
        </w:rPr>
      </w:pPr>
    </w:p>
    <w:p w:rsidR="007110DE" w:rsidRPr="000F59D3" w:rsidRDefault="006C5DD0" w:rsidP="000F59D3">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7110DE" w:rsidRPr="007110DE" w:rsidRDefault="007110DE" w:rsidP="007110DE">
      <w:pPr>
        <w:pStyle w:val="ListParagraph"/>
        <w:numPr>
          <w:ilvl w:val="1"/>
          <w:numId w:val="1"/>
        </w:numPr>
        <w:rPr>
          <w:rFonts w:ascii="Tahoma" w:hAnsi="Tahoma" w:cs="Tahoma"/>
          <w:b/>
          <w:sz w:val="20"/>
          <w:szCs w:val="20"/>
        </w:rPr>
      </w:pPr>
      <w:r>
        <w:rPr>
          <w:rFonts w:ascii="Tahoma" w:hAnsi="Tahoma" w:cs="Tahoma"/>
          <w:sz w:val="20"/>
          <w:szCs w:val="20"/>
        </w:rPr>
        <w:t>125</w:t>
      </w:r>
      <w:r w:rsidRPr="007110DE">
        <w:rPr>
          <w:rFonts w:ascii="Tahoma" w:hAnsi="Tahoma" w:cs="Tahoma"/>
          <w:sz w:val="20"/>
          <w:szCs w:val="20"/>
          <w:vertAlign w:val="superscript"/>
        </w:rPr>
        <w:t>th</w:t>
      </w:r>
      <w:r>
        <w:rPr>
          <w:rFonts w:ascii="Tahoma" w:hAnsi="Tahoma" w:cs="Tahoma"/>
          <w:sz w:val="20"/>
          <w:szCs w:val="20"/>
        </w:rPr>
        <w:t xml:space="preserve"> Celebration – update on plans</w:t>
      </w:r>
    </w:p>
    <w:p w:rsidR="007110DE" w:rsidRPr="007110DE" w:rsidRDefault="007110DE" w:rsidP="007110DE">
      <w:pPr>
        <w:pStyle w:val="ListParagraph"/>
        <w:numPr>
          <w:ilvl w:val="1"/>
          <w:numId w:val="1"/>
        </w:numPr>
        <w:rPr>
          <w:rFonts w:ascii="Tahoma" w:hAnsi="Tahoma" w:cs="Tahoma"/>
          <w:b/>
          <w:sz w:val="20"/>
          <w:szCs w:val="20"/>
        </w:rPr>
      </w:pPr>
      <w:r>
        <w:rPr>
          <w:rFonts w:ascii="Tahoma" w:hAnsi="Tahoma" w:cs="Tahoma"/>
          <w:sz w:val="20"/>
          <w:szCs w:val="20"/>
        </w:rPr>
        <w:t>Annual District Meeting</w:t>
      </w:r>
    </w:p>
    <w:p w:rsidR="007110DE" w:rsidRPr="007110DE" w:rsidRDefault="007110DE" w:rsidP="007110DE">
      <w:pPr>
        <w:pStyle w:val="ListParagraph"/>
        <w:numPr>
          <w:ilvl w:val="1"/>
          <w:numId w:val="1"/>
        </w:numPr>
        <w:rPr>
          <w:rFonts w:ascii="Tahoma" w:hAnsi="Tahoma" w:cs="Tahoma"/>
          <w:b/>
          <w:sz w:val="20"/>
          <w:szCs w:val="20"/>
        </w:rPr>
      </w:pPr>
      <w:r>
        <w:rPr>
          <w:rFonts w:ascii="Tahoma" w:hAnsi="Tahoma" w:cs="Tahoma"/>
          <w:sz w:val="20"/>
          <w:szCs w:val="20"/>
        </w:rPr>
        <w:t>Discuss upcoming Cracker Barrel</w:t>
      </w:r>
    </w:p>
    <w:p w:rsidR="007110DE" w:rsidRPr="007110DE" w:rsidRDefault="007110DE" w:rsidP="007110DE">
      <w:pPr>
        <w:pStyle w:val="ListParagraph"/>
        <w:numPr>
          <w:ilvl w:val="1"/>
          <w:numId w:val="1"/>
        </w:numPr>
        <w:rPr>
          <w:rFonts w:ascii="Tahoma" w:hAnsi="Tahoma" w:cs="Tahoma"/>
          <w:b/>
          <w:sz w:val="20"/>
          <w:szCs w:val="20"/>
        </w:rPr>
      </w:pPr>
      <w:r>
        <w:rPr>
          <w:rFonts w:ascii="Tahoma" w:hAnsi="Tahoma" w:cs="Tahoma"/>
          <w:sz w:val="20"/>
          <w:szCs w:val="20"/>
        </w:rPr>
        <w:t>Approve Diana Evans’ Vacation – July 22-29</w:t>
      </w:r>
    </w:p>
    <w:p w:rsidR="009E6D7F" w:rsidRDefault="009E6D7F" w:rsidP="009E6D7F">
      <w:pPr>
        <w:pStyle w:val="ListParagraph"/>
        <w:ind w:left="162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9E6D7F" w:rsidRDefault="009E6D7F" w:rsidP="00A55910">
      <w:pPr>
        <w:rPr>
          <w:rFonts w:ascii="Tahoma" w:hAnsi="Tahoma" w:cs="Tahoma"/>
          <w:b/>
          <w:sz w:val="20"/>
          <w:szCs w:val="20"/>
        </w:rPr>
      </w:pPr>
    </w:p>
    <w:p w:rsidR="009E6D7F" w:rsidRDefault="009E6D7F" w:rsidP="00A55910">
      <w:pPr>
        <w:rPr>
          <w:rFonts w:ascii="Tahoma" w:hAnsi="Tahoma" w:cs="Tahoma"/>
          <w:b/>
          <w:sz w:val="20"/>
          <w:szCs w:val="20"/>
        </w:rPr>
      </w:pPr>
    </w:p>
    <w:p w:rsidR="009E6D7F" w:rsidRDefault="009E6D7F" w:rsidP="00A55910">
      <w:pPr>
        <w:rPr>
          <w:rFonts w:ascii="Tahoma" w:hAnsi="Tahoma" w:cs="Tahoma"/>
          <w:b/>
          <w:sz w:val="20"/>
          <w:szCs w:val="20"/>
        </w:rPr>
      </w:pPr>
    </w:p>
    <w:p w:rsidR="00C9749D" w:rsidRPr="007F44D6" w:rsidRDefault="00C9749D" w:rsidP="00C9749D">
      <w:pPr>
        <w:rPr>
          <w:rFonts w:ascii="Arial" w:hAnsi="Arial" w:cs="Arial"/>
          <w:sz w:val="16"/>
          <w:szCs w:val="16"/>
        </w:rPr>
      </w:pP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14" w:rsidRDefault="00A87414" w:rsidP="00B2249E">
      <w:pPr>
        <w:spacing w:after="0" w:line="240" w:lineRule="auto"/>
      </w:pPr>
      <w:r>
        <w:separator/>
      </w:r>
    </w:p>
  </w:endnote>
  <w:endnote w:type="continuationSeparator" w:id="0">
    <w:p w:rsidR="00A87414" w:rsidRDefault="00A87414"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14" w:rsidRDefault="00A87414" w:rsidP="00B2249E">
      <w:pPr>
        <w:spacing w:after="0" w:line="240" w:lineRule="auto"/>
      </w:pPr>
      <w:r>
        <w:separator/>
      </w:r>
    </w:p>
  </w:footnote>
  <w:footnote w:type="continuationSeparator" w:id="0">
    <w:p w:rsidR="00A87414" w:rsidRDefault="00A87414"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31AC"/>
    <w:rsid w:val="0009354F"/>
    <w:rsid w:val="00094414"/>
    <w:rsid w:val="00095F98"/>
    <w:rsid w:val="00097FC7"/>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9D3"/>
    <w:rsid w:val="000F5CC8"/>
    <w:rsid w:val="000F676E"/>
    <w:rsid w:val="000F6B84"/>
    <w:rsid w:val="000F7093"/>
    <w:rsid w:val="000F7CAD"/>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3CEC"/>
    <w:rsid w:val="004B40F2"/>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1CC"/>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E0BA3"/>
    <w:rsid w:val="005E42DA"/>
    <w:rsid w:val="005E44A1"/>
    <w:rsid w:val="005E4627"/>
    <w:rsid w:val="005E5840"/>
    <w:rsid w:val="005E7140"/>
    <w:rsid w:val="005F2D24"/>
    <w:rsid w:val="005F3F23"/>
    <w:rsid w:val="005F620F"/>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82B"/>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CAC"/>
    <w:rsid w:val="006E3F02"/>
    <w:rsid w:val="006F07EC"/>
    <w:rsid w:val="006F1613"/>
    <w:rsid w:val="006F3931"/>
    <w:rsid w:val="006F50B7"/>
    <w:rsid w:val="0070141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66E62"/>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0BBA"/>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5A1"/>
    <w:rsid w:val="00804770"/>
    <w:rsid w:val="00805FF6"/>
    <w:rsid w:val="0081042E"/>
    <w:rsid w:val="008109AD"/>
    <w:rsid w:val="008125C9"/>
    <w:rsid w:val="0081389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53BC7"/>
    <w:rsid w:val="00853D51"/>
    <w:rsid w:val="00857C6D"/>
    <w:rsid w:val="00860437"/>
    <w:rsid w:val="0086057D"/>
    <w:rsid w:val="00861EA2"/>
    <w:rsid w:val="008629CC"/>
    <w:rsid w:val="00863987"/>
    <w:rsid w:val="0086659C"/>
    <w:rsid w:val="00866BF8"/>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4821"/>
    <w:rsid w:val="008A56C3"/>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1467"/>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BEC"/>
    <w:rsid w:val="009D7E4B"/>
    <w:rsid w:val="009E2F9B"/>
    <w:rsid w:val="009E3415"/>
    <w:rsid w:val="009E57B2"/>
    <w:rsid w:val="009E6D7F"/>
    <w:rsid w:val="009E74A6"/>
    <w:rsid w:val="009F1F84"/>
    <w:rsid w:val="009F329E"/>
    <w:rsid w:val="009F5253"/>
    <w:rsid w:val="00A00D5B"/>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50C5"/>
    <w:rsid w:val="00B56327"/>
    <w:rsid w:val="00B605C8"/>
    <w:rsid w:val="00B60D94"/>
    <w:rsid w:val="00B63754"/>
    <w:rsid w:val="00B63BFE"/>
    <w:rsid w:val="00B6444B"/>
    <w:rsid w:val="00B64713"/>
    <w:rsid w:val="00B7041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2502"/>
    <w:rsid w:val="00BE7CA5"/>
    <w:rsid w:val="00BF207F"/>
    <w:rsid w:val="00BF658B"/>
    <w:rsid w:val="00BF7C0C"/>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194C"/>
    <w:rsid w:val="00D34280"/>
    <w:rsid w:val="00D3431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100F"/>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55B9"/>
    <w:rsid w:val="00EE6D6F"/>
    <w:rsid w:val="00EE74A3"/>
    <w:rsid w:val="00EF14D3"/>
    <w:rsid w:val="00EF3D9D"/>
    <w:rsid w:val="00EF3E4E"/>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71809-47F1-4A3E-BB27-9C46CF1C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2015-02-02T15:43:00Z</cp:lastPrinted>
  <dcterms:created xsi:type="dcterms:W3CDTF">2015-01-29T19:16:00Z</dcterms:created>
  <dcterms:modified xsi:type="dcterms:W3CDTF">2015-02-02T15:45:00Z</dcterms:modified>
</cp:coreProperties>
</file>