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6C" w:rsidRDefault="006A356C" w:rsidP="006A356C">
      <w:pPr>
        <w:jc w:val="center"/>
        <w:rPr>
          <w:b/>
        </w:rPr>
      </w:pPr>
      <w:r>
        <w:rPr>
          <w:b/>
        </w:rPr>
        <w:t xml:space="preserve">RESOLUTION 2011 - </w:t>
      </w:r>
      <w:r w:rsidR="004602F8">
        <w:rPr>
          <w:b/>
        </w:rPr>
        <w:t>4</w:t>
      </w:r>
    </w:p>
    <w:p w:rsidR="006A356C" w:rsidRDefault="006A356C" w:rsidP="006A356C">
      <w:pPr>
        <w:jc w:val="center"/>
        <w:rPr>
          <w:b/>
        </w:rPr>
      </w:pPr>
    </w:p>
    <w:p w:rsidR="006A356C" w:rsidRDefault="006A356C" w:rsidP="006A356C">
      <w:pPr>
        <w:jc w:val="center"/>
        <w:rPr>
          <w:b/>
        </w:rPr>
      </w:pPr>
      <w:r>
        <w:rPr>
          <w:b/>
        </w:rPr>
        <w:t>A RESOLUTION AUTHORIZING THE USE OF ENTERPRISE FUNDS FOR INDIVIDUAL SERVICE LINES LOCATED WITHIN THE CITY OF PIEDMONT</w:t>
      </w:r>
    </w:p>
    <w:p w:rsidR="006A356C" w:rsidRDefault="006A356C" w:rsidP="006A356C">
      <w:pPr>
        <w:jc w:val="center"/>
        <w:rPr>
          <w:b/>
        </w:rPr>
      </w:pPr>
    </w:p>
    <w:p w:rsidR="006A356C" w:rsidRDefault="006A356C" w:rsidP="006A356C">
      <w:r>
        <w:tab/>
        <w:t xml:space="preserve">WHEREAS the City of Piedmont has passed an </w:t>
      </w:r>
      <w:r w:rsidR="008E4492">
        <w:t>ordin</w:t>
      </w:r>
      <w:r w:rsidR="00917610">
        <w:t>ance establishing the Piedmont Water S</w:t>
      </w:r>
      <w:r w:rsidR="008E4492">
        <w:t>ystem fees, regulations, and construction requirements of the Piedmont Municipal Code Ordinance 2010-2</w:t>
      </w:r>
      <w:r>
        <w:t>; and</w:t>
      </w:r>
    </w:p>
    <w:p w:rsidR="006A356C" w:rsidRDefault="006A356C" w:rsidP="006A356C"/>
    <w:p w:rsidR="006A356C" w:rsidRDefault="006A356C" w:rsidP="006A356C">
      <w:r>
        <w:tab/>
        <w:t xml:space="preserve">WHEREAS </w:t>
      </w:r>
      <w:r w:rsidR="008E4492">
        <w:t>the construction requirement set forth in Ordinance 2010-2 require that residents of the City of Piedmont pay for the construction of a service line to hook up to th</w:t>
      </w:r>
      <w:r w:rsidR="00917610">
        <w:t>e Piedmont Municipal Water S</w:t>
      </w:r>
      <w:r w:rsidR="008E4492">
        <w:t>ystem</w:t>
      </w:r>
      <w:r>
        <w:t>; and</w:t>
      </w:r>
    </w:p>
    <w:p w:rsidR="006A356C" w:rsidRDefault="006A356C" w:rsidP="006A356C"/>
    <w:p w:rsidR="006A356C" w:rsidRDefault="006A356C" w:rsidP="006A356C">
      <w:r>
        <w:tab/>
        <w:t xml:space="preserve">WHEREAS </w:t>
      </w:r>
      <w:r w:rsidR="008E4492">
        <w:t>the City of Piedmont has available enterprise funds to help defray the cost for citizens of construction of service lines</w:t>
      </w:r>
      <w:r>
        <w:t>;</w:t>
      </w:r>
    </w:p>
    <w:p w:rsidR="006A356C" w:rsidRDefault="006A356C" w:rsidP="006A356C"/>
    <w:p w:rsidR="006A356C" w:rsidRDefault="006A356C" w:rsidP="006A356C">
      <w:r>
        <w:tab/>
        <w:t xml:space="preserve">NOW, THEREFORE BE IT RESOLVED by the City of Piedmont that </w:t>
      </w:r>
      <w:r w:rsidR="008E4492">
        <w:t>enterprise funds will be made available to citizens to help defray the cost of construction of service lines under the following terms and conditions:</w:t>
      </w:r>
    </w:p>
    <w:p w:rsidR="008E4492" w:rsidRDefault="008E4492" w:rsidP="006A356C"/>
    <w:p w:rsidR="008E4492" w:rsidRDefault="008E4492" w:rsidP="008E4492">
      <w:pPr>
        <w:numPr>
          <w:ilvl w:val="0"/>
          <w:numId w:val="1"/>
        </w:numPr>
      </w:pPr>
      <w:r>
        <w:t xml:space="preserve">The city agrees to </w:t>
      </w:r>
      <w:r w:rsidR="004552B9">
        <w:t>advance</w:t>
      </w:r>
      <w:r>
        <w:t xml:space="preserve"> up to $250.00 to any citizen located within the City of Piedmont for the construction of a service line from the citizen’s home to the Piedmont Municipal Water </w:t>
      </w:r>
      <w:r w:rsidR="00917610">
        <w:t>Line</w:t>
      </w:r>
    </w:p>
    <w:p w:rsidR="00917610" w:rsidRDefault="00917610" w:rsidP="00917610"/>
    <w:p w:rsidR="00917610" w:rsidRDefault="00917610" w:rsidP="00917610">
      <w:pPr>
        <w:numPr>
          <w:ilvl w:val="0"/>
          <w:numId w:val="1"/>
        </w:numPr>
      </w:pPr>
      <w:r>
        <w:t>Any citizen who w</w:t>
      </w:r>
      <w:r w:rsidR="004552B9">
        <w:t xml:space="preserve">ishes to receive said advance shall </w:t>
      </w:r>
      <w:r>
        <w:t xml:space="preserve">pay back the </w:t>
      </w:r>
      <w:r w:rsidR="004552B9">
        <w:t xml:space="preserve">advance </w:t>
      </w:r>
      <w:r>
        <w:t>by paying an additional $1</w:t>
      </w:r>
      <w:r w:rsidR="004552B9">
        <w:t>2</w:t>
      </w:r>
      <w:r>
        <w:t xml:space="preserve">.00 assessment on their monthly water bill for a period of two years.  </w:t>
      </w:r>
    </w:p>
    <w:p w:rsidR="00917610" w:rsidRDefault="00917610" w:rsidP="00917610">
      <w:pPr>
        <w:pStyle w:val="ListParagraph"/>
      </w:pPr>
    </w:p>
    <w:p w:rsidR="00917610" w:rsidRDefault="00917610" w:rsidP="00917610">
      <w:pPr>
        <w:numPr>
          <w:ilvl w:val="0"/>
          <w:numId w:val="1"/>
        </w:numPr>
      </w:pPr>
      <w:r>
        <w:t xml:space="preserve">Any citizen wishing to qualify for said </w:t>
      </w:r>
      <w:r w:rsidR="004552B9">
        <w:t>advance</w:t>
      </w:r>
      <w:r>
        <w:t xml:space="preserve">, must contact the City of Piedmont on or before November 1, 2011 in order to be eligible.  </w:t>
      </w:r>
    </w:p>
    <w:p w:rsidR="00917610" w:rsidRDefault="00917610" w:rsidP="00917610">
      <w:pPr>
        <w:pStyle w:val="ListParagraph"/>
      </w:pPr>
    </w:p>
    <w:p w:rsidR="00917610" w:rsidRDefault="00917610" w:rsidP="00917610">
      <w:pPr>
        <w:numPr>
          <w:ilvl w:val="0"/>
          <w:numId w:val="1"/>
        </w:numPr>
      </w:pPr>
      <w:r>
        <w:t>In order to qualify for a</w:t>
      </w:r>
      <w:r w:rsidR="004552B9">
        <w:t>n advance</w:t>
      </w:r>
      <w:r>
        <w:t xml:space="preserve">, the party seeking the </w:t>
      </w:r>
      <w:r w:rsidR="004552B9">
        <w:t>advance</w:t>
      </w:r>
      <w:r>
        <w:t xml:space="preserve"> must provide the </w:t>
      </w:r>
      <w:r w:rsidR="004552B9">
        <w:t>C</w:t>
      </w:r>
      <w:r>
        <w:t xml:space="preserve">ity with proof that service line has been constructed, including the cost of construction of the service line. </w:t>
      </w:r>
      <w:r w:rsidR="004552B9">
        <w:t>In cases where the construction cost was less than $250.00, the amount paid will be capped at that amount.</w:t>
      </w:r>
    </w:p>
    <w:p w:rsidR="006A356C" w:rsidRDefault="006A356C" w:rsidP="00917610">
      <w:pPr>
        <w:jc w:val="both"/>
      </w:pPr>
    </w:p>
    <w:p w:rsidR="006A356C" w:rsidRDefault="00F93BEA" w:rsidP="006A356C">
      <w:proofErr w:type="gramStart"/>
      <w:r>
        <w:t>Dated this 5th day of April</w:t>
      </w:r>
      <w:r w:rsidR="006A356C">
        <w:t>, 2011.</w:t>
      </w:r>
      <w:proofErr w:type="gramEnd"/>
    </w:p>
    <w:p w:rsidR="006A356C" w:rsidRDefault="006A356C" w:rsidP="006A356C"/>
    <w:p w:rsidR="006A356C" w:rsidRDefault="006A356C" w:rsidP="006A3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6A356C" w:rsidRDefault="006A356C" w:rsidP="006A356C"/>
    <w:p w:rsidR="006A356C" w:rsidRDefault="006A356C" w:rsidP="006A3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6A356C" w:rsidRDefault="006A356C" w:rsidP="006A35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6A356C" w:rsidRDefault="006A356C" w:rsidP="006A356C">
      <w:r>
        <w:t>ATTEST:</w:t>
      </w:r>
    </w:p>
    <w:p w:rsidR="00917610" w:rsidRDefault="006A356C" w:rsidP="00917610">
      <w:r>
        <w:t xml:space="preserve">_________________________________ </w:t>
      </w:r>
      <w:r w:rsidR="00917610">
        <w:tab/>
      </w:r>
      <w:r w:rsidR="00917610">
        <w:tab/>
      </w:r>
    </w:p>
    <w:p w:rsidR="00917610" w:rsidRDefault="00917610" w:rsidP="00917610">
      <w:r>
        <w:t xml:space="preserve">Finance Officer </w:t>
      </w:r>
      <w:r>
        <w:tab/>
      </w:r>
      <w:r>
        <w:tab/>
      </w:r>
      <w:r w:rsidR="00F93BEA">
        <w:tab/>
      </w:r>
      <w:r w:rsidR="00F93BEA">
        <w:tab/>
      </w:r>
      <w:r w:rsidR="00F93BEA">
        <w:tab/>
        <w:t>Published: April 13, 2011</w:t>
      </w:r>
      <w:r>
        <w:t xml:space="preserve"> </w:t>
      </w:r>
    </w:p>
    <w:p w:rsidR="006A356C" w:rsidRDefault="00917610" w:rsidP="00917610">
      <w:r>
        <w:tab/>
      </w:r>
      <w:r>
        <w:tab/>
      </w:r>
      <w:r>
        <w:tab/>
      </w:r>
      <w:r>
        <w:tab/>
      </w:r>
      <w:r>
        <w:tab/>
      </w:r>
      <w:r w:rsidR="00F93BEA">
        <w:tab/>
      </w:r>
      <w:r w:rsidR="00F93BEA">
        <w:tab/>
        <w:t>Effective: April 5, 2011</w:t>
      </w:r>
      <w:r>
        <w:t xml:space="preserve"> </w:t>
      </w:r>
    </w:p>
    <w:p w:rsidR="00ED54E7" w:rsidRDefault="006A356C">
      <w:r>
        <w:t>(SEAL)</w:t>
      </w:r>
      <w:bookmarkStart w:id="0" w:name="Verdatum"/>
      <w:bookmarkEnd w:id="0"/>
    </w:p>
    <w:sectPr w:rsidR="00ED54E7" w:rsidSect="00AB0F85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DF" w:rsidRDefault="00446FDF">
      <w:r>
        <w:separator/>
      </w:r>
    </w:p>
  </w:endnote>
  <w:endnote w:type="continuationSeparator" w:id="0">
    <w:p w:rsidR="00446FDF" w:rsidRDefault="0044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10" w:rsidRDefault="00A865DE" w:rsidP="003663B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91761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610">
      <w:rPr>
        <w:rStyle w:val="PageNumber"/>
        <w:noProof/>
      </w:rPr>
      <w:t>2</w:t>
    </w:r>
    <w:r>
      <w:rPr>
        <w:rStyle w:val="PageNumber"/>
      </w:rPr>
      <w:fldChar w:fldCharType="end"/>
    </w:r>
  </w:p>
  <w:p w:rsidR="00917610" w:rsidRDefault="00917610" w:rsidP="003663B0">
    <w:pPr>
      <w:pStyle w:val="Footer"/>
      <w:jc w:val="center"/>
      <w:rPr>
        <w:rStyle w:val="PageNumber"/>
      </w:rPr>
    </w:pPr>
  </w:p>
  <w:p w:rsidR="00917610" w:rsidRPr="00867657" w:rsidRDefault="00917610" w:rsidP="00C41F85">
    <w:pPr>
      <w:pStyle w:val="Footer"/>
      <w:rPr>
        <w:sz w:val="18"/>
        <w:szCs w:val="18"/>
      </w:rPr>
    </w:pPr>
    <w:r w:rsidRPr="00867657">
      <w:rPr>
        <w:sz w:val="18"/>
        <w:szCs w:val="18"/>
      </w:rPr>
      <w:t>«{EventsQuery.RTF}»</w:t>
    </w:r>
    <w:r>
      <w:rPr>
        <w:sz w:val="18"/>
        <w:szCs w:val="18"/>
      </w:rPr>
      <w:t xml:space="preserve"> / </w:t>
    </w:r>
    <w:r w:rsidRPr="00867657">
      <w:rPr>
        <w:sz w:val="18"/>
        <w:szCs w:val="18"/>
      </w:rPr>
      <w:t>«Matter Matter ID»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10" w:rsidRDefault="00917610">
    <w:pPr>
      <w:pStyle w:val="Footer"/>
    </w:pPr>
  </w:p>
  <w:p w:rsidR="00917610" w:rsidRDefault="00917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DF" w:rsidRDefault="00446FDF">
      <w:r>
        <w:separator/>
      </w:r>
    </w:p>
  </w:footnote>
  <w:footnote w:type="continuationSeparator" w:id="0">
    <w:p w:rsidR="00446FDF" w:rsidRDefault="00446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739"/>
    <w:multiLevelType w:val="hybridMultilevel"/>
    <w:tmpl w:val="F0D4AE74"/>
    <w:lvl w:ilvl="0" w:tplc="0826F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E7"/>
    <w:rsid w:val="00022BC2"/>
    <w:rsid w:val="00057128"/>
    <w:rsid w:val="000A1512"/>
    <w:rsid w:val="000B0DD4"/>
    <w:rsid w:val="00152F7A"/>
    <w:rsid w:val="001B5A21"/>
    <w:rsid w:val="001C6681"/>
    <w:rsid w:val="001F315A"/>
    <w:rsid w:val="00233370"/>
    <w:rsid w:val="00313493"/>
    <w:rsid w:val="003354BC"/>
    <w:rsid w:val="003663B0"/>
    <w:rsid w:val="00443EF9"/>
    <w:rsid w:val="00446FDF"/>
    <w:rsid w:val="004552B9"/>
    <w:rsid w:val="00456317"/>
    <w:rsid w:val="004602F8"/>
    <w:rsid w:val="004C0808"/>
    <w:rsid w:val="00510789"/>
    <w:rsid w:val="005162A3"/>
    <w:rsid w:val="00524049"/>
    <w:rsid w:val="00533396"/>
    <w:rsid w:val="00544366"/>
    <w:rsid w:val="005678B8"/>
    <w:rsid w:val="005A47CB"/>
    <w:rsid w:val="0062371B"/>
    <w:rsid w:val="00667201"/>
    <w:rsid w:val="00670493"/>
    <w:rsid w:val="006A356C"/>
    <w:rsid w:val="00716BA0"/>
    <w:rsid w:val="007663AB"/>
    <w:rsid w:val="007670E2"/>
    <w:rsid w:val="00781BF1"/>
    <w:rsid w:val="007C431E"/>
    <w:rsid w:val="00866446"/>
    <w:rsid w:val="008A46D5"/>
    <w:rsid w:val="008E4492"/>
    <w:rsid w:val="00917610"/>
    <w:rsid w:val="0098170C"/>
    <w:rsid w:val="00A67E78"/>
    <w:rsid w:val="00A865DE"/>
    <w:rsid w:val="00AA4472"/>
    <w:rsid w:val="00AB0F85"/>
    <w:rsid w:val="00AE0FD8"/>
    <w:rsid w:val="00B26666"/>
    <w:rsid w:val="00BC0367"/>
    <w:rsid w:val="00BE4E72"/>
    <w:rsid w:val="00C2591A"/>
    <w:rsid w:val="00C41F85"/>
    <w:rsid w:val="00C57576"/>
    <w:rsid w:val="00CC4670"/>
    <w:rsid w:val="00D324FD"/>
    <w:rsid w:val="00D45DE5"/>
    <w:rsid w:val="00E567B1"/>
    <w:rsid w:val="00E70E66"/>
    <w:rsid w:val="00E94584"/>
    <w:rsid w:val="00EC6C39"/>
    <w:rsid w:val="00ED54E7"/>
    <w:rsid w:val="00F012E4"/>
    <w:rsid w:val="00F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B0"/>
  </w:style>
  <w:style w:type="paragraph" w:styleId="ListParagraph">
    <w:name w:val="List Paragraph"/>
    <w:basedOn w:val="Normal"/>
    <w:uiPriority w:val="34"/>
    <w:qFormat/>
    <w:rsid w:val="00917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Gunderson Palmer Goodsell &amp; Nelson, LLP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 </cp:lastModifiedBy>
  <cp:revision>4</cp:revision>
  <cp:lastPrinted>2011-04-06T15:45:00Z</cp:lastPrinted>
  <dcterms:created xsi:type="dcterms:W3CDTF">2011-04-07T15:33:00Z</dcterms:created>
  <dcterms:modified xsi:type="dcterms:W3CDTF">2011-04-07T16:09:00Z</dcterms:modified>
</cp:coreProperties>
</file>