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6C38F7">
        <w:rPr>
          <w:rFonts w:ascii="Tahoma" w:hAnsi="Tahoma" w:cs="Tahoma"/>
          <w:sz w:val="20"/>
          <w:szCs w:val="20"/>
        </w:rPr>
        <w:t>July 5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AD3870" w:rsidRDefault="00AD3870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8"/>
          <w:szCs w:val="28"/>
        </w:rPr>
      </w:pPr>
    </w:p>
    <w:p w:rsidR="006C38F7" w:rsidRDefault="006C38F7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         Public Hearing will be held at 7:00 p.m.</w:t>
      </w:r>
    </w:p>
    <w:p w:rsidR="006C38F7" w:rsidRDefault="006C38F7">
      <w:pPr>
        <w:contextualSpacing/>
        <w:rPr>
          <w:rFonts w:ascii="Tahoma" w:hAnsi="Tahoma" w:cs="Tahoma"/>
          <w:sz w:val="28"/>
          <w:szCs w:val="28"/>
        </w:rPr>
      </w:pPr>
    </w:p>
    <w:p w:rsidR="006C38F7" w:rsidRDefault="006C38F7" w:rsidP="006C38F7">
      <w:pPr>
        <w:ind w:left="1440" w:firstLine="72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Alcohol Beverage License Hearing for: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Willow General Store (Lane &amp; Zach Shull) 110 Main Street, Piedmont SD                        </w:t>
      </w:r>
    </w:p>
    <w:p w:rsidR="006C38F7" w:rsidRDefault="006C38F7" w:rsidP="006C38F7">
      <w:pPr>
        <w:ind w:left="1440" w:firstLine="720"/>
        <w:contextualSpacing/>
        <w:rPr>
          <w:rFonts w:ascii="Tahoma" w:hAnsi="Tahoma" w:cs="Tahoma"/>
          <w:sz w:val="20"/>
          <w:szCs w:val="20"/>
        </w:rPr>
      </w:pPr>
    </w:p>
    <w:p w:rsidR="006C38F7" w:rsidRPr="006C38F7" w:rsidRDefault="006C38F7" w:rsidP="006C38F7">
      <w:pPr>
        <w:ind w:left="1440" w:firstLine="72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6C38F7">
        <w:rPr>
          <w:rFonts w:ascii="Tahoma" w:hAnsi="Tahoma" w:cs="Tahoma"/>
          <w:sz w:val="20"/>
          <w:szCs w:val="20"/>
        </w:rPr>
        <w:t>Retail (on-off sale) Malt Beverage &amp; SD Farm Wine</w:t>
      </w:r>
    </w:p>
    <w:p w:rsidR="006C38F7" w:rsidRP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FC390F" w:rsidRPr="00FC390F" w:rsidRDefault="00853BC7" w:rsidP="00FC390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FC390F" w:rsidRPr="00FC390F" w:rsidRDefault="00DA5213" w:rsidP="00AF129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C2B18">
        <w:rPr>
          <w:rFonts w:ascii="Tahoma" w:hAnsi="Tahoma" w:cs="Tahoma"/>
          <w:b/>
          <w:sz w:val="20"/>
          <w:szCs w:val="20"/>
        </w:rPr>
        <w:t xml:space="preserve"> </w:t>
      </w:r>
      <w:r w:rsidR="00FC390F" w:rsidRPr="00CC2B18">
        <w:rPr>
          <w:rFonts w:ascii="Tahoma" w:hAnsi="Tahoma" w:cs="Tahoma"/>
          <w:b/>
          <w:sz w:val="20"/>
          <w:szCs w:val="20"/>
        </w:rPr>
        <w:t>Re-organize</w:t>
      </w:r>
      <w:r w:rsidR="00FC390F">
        <w:rPr>
          <w:rFonts w:ascii="Tahoma" w:hAnsi="Tahoma" w:cs="Tahoma"/>
          <w:sz w:val="20"/>
          <w:szCs w:val="20"/>
        </w:rPr>
        <w:t xml:space="preserve"> Board of Trustees </w:t>
      </w:r>
    </w:p>
    <w:p w:rsidR="00FC390F" w:rsidRPr="00FC390F" w:rsidRDefault="00FC390F" w:rsidP="00FC390F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D742DE" w:rsidRPr="00AF1292" w:rsidRDefault="00C00967" w:rsidP="00AF129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AF1292">
        <w:rPr>
          <w:rFonts w:ascii="Tahoma" w:hAnsi="Tahoma" w:cs="Tahoma"/>
          <w:sz w:val="20"/>
          <w:szCs w:val="20"/>
        </w:rPr>
        <w:t xml:space="preserve"> on June </w:t>
      </w:r>
      <w:r w:rsidR="006C38F7">
        <w:rPr>
          <w:rFonts w:ascii="Tahoma" w:hAnsi="Tahoma" w:cs="Tahoma"/>
          <w:sz w:val="20"/>
          <w:szCs w:val="20"/>
        </w:rPr>
        <w:t>21</w:t>
      </w:r>
      <w:r w:rsidR="00581C5F" w:rsidRPr="00B3691B">
        <w:rPr>
          <w:rFonts w:ascii="Tahoma" w:hAnsi="Tahoma" w:cs="Tahoma"/>
          <w:sz w:val="20"/>
          <w:szCs w:val="20"/>
        </w:rPr>
        <w:t>, 2016</w:t>
      </w:r>
      <w:r w:rsidR="00751072" w:rsidRPr="00B3691B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</w:r>
      <w:r w:rsidR="00311139">
        <w:rPr>
          <w:rFonts w:ascii="Tahoma" w:hAnsi="Tahoma" w:cs="Tahoma"/>
          <w:sz w:val="20"/>
          <w:szCs w:val="20"/>
        </w:rPr>
        <w:tab/>
        <w:t xml:space="preserve">  </w:t>
      </w:r>
      <w:r w:rsidR="00924714" w:rsidRPr="00AF1292">
        <w:rPr>
          <w:rFonts w:ascii="Tahoma" w:hAnsi="Tahoma" w:cs="Tahoma"/>
          <w:sz w:val="20"/>
          <w:szCs w:val="20"/>
        </w:rPr>
        <w:t xml:space="preserve">                            </w:t>
      </w:r>
      <w:r w:rsidR="00924714" w:rsidRPr="00AF1292">
        <w:rPr>
          <w:rFonts w:ascii="Tahoma" w:hAnsi="Tahoma" w:cs="Tahoma"/>
          <w:b/>
          <w:sz w:val="20"/>
          <w:szCs w:val="20"/>
        </w:rPr>
        <w:t xml:space="preserve"> </w:t>
      </w:r>
      <w:r w:rsidR="00751072" w:rsidRPr="00AF1292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742DE" w:rsidRPr="00AF1292">
        <w:rPr>
          <w:rFonts w:ascii="Tahoma" w:hAnsi="Tahoma" w:cs="Tahoma"/>
          <w:b/>
          <w:sz w:val="20"/>
          <w:szCs w:val="20"/>
        </w:rPr>
        <w:t xml:space="preserve">                                                     </w:t>
      </w:r>
      <w:r w:rsidR="00D742DE" w:rsidRPr="00AF1292">
        <w:rPr>
          <w:rFonts w:ascii="Tahoma" w:hAnsi="Tahoma" w:cs="Tahoma"/>
          <w:b/>
          <w:sz w:val="20"/>
          <w:szCs w:val="20"/>
        </w:rPr>
        <w:tab/>
      </w:r>
    </w:p>
    <w:p w:rsidR="00EE455A" w:rsidRPr="00B3691B" w:rsidRDefault="00EE455A" w:rsidP="00B3691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4A6102" w:rsidRPr="00FC390F" w:rsidRDefault="00C91913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85ED6" w:rsidRPr="004E08E9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9C451A" w:rsidRPr="009C451A" w:rsidRDefault="004678C2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FE605E" w:rsidRDefault="004678C2" w:rsidP="00FE605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FC390F" w:rsidRDefault="00FC390F" w:rsidP="00FE605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enforcement need for vehicles/drinking in the Park</w:t>
      </w:r>
    </w:p>
    <w:p w:rsidR="00365AA4" w:rsidRPr="000A2037" w:rsidRDefault="00365AA4" w:rsidP="000A2037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07BF9" w:rsidRPr="00FC390F" w:rsidRDefault="0034152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FC390F" w:rsidRPr="00924714" w:rsidRDefault="00FC390F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need for additional Stop Signs</w:t>
      </w:r>
    </w:p>
    <w:p w:rsidR="00A277F5" w:rsidRPr="00500D3D" w:rsidRDefault="00A277F5" w:rsidP="00A277F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Water System</w:t>
      </w:r>
    </w:p>
    <w:p w:rsidR="004A6102" w:rsidRPr="00FC390F" w:rsidRDefault="00044697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74AC7" w:rsidRPr="00274AC7" w:rsidRDefault="00274AC7" w:rsidP="00274AC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2541A6" w:rsidRPr="00FC390F" w:rsidRDefault="00387076" w:rsidP="002541A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FC390F" w:rsidRPr="002541A6" w:rsidRDefault="00FC390F" w:rsidP="002541A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Task Order for Sewer Planning</w:t>
      </w:r>
    </w:p>
    <w:p w:rsidR="00087769" w:rsidRPr="002541A6" w:rsidRDefault="003B1077" w:rsidP="002541A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D742DE" w:rsidRDefault="00EE455A" w:rsidP="002541A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2541A6" w:rsidRPr="002541A6" w:rsidRDefault="002541A6" w:rsidP="002541A6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D742DE" w:rsidRPr="00370EDA" w:rsidRDefault="00D914C5" w:rsidP="00370ED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9C451A" w:rsidRPr="009C451A" w:rsidRDefault="009C451A" w:rsidP="009C451A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D914C5" w:rsidRPr="000A71B7" w:rsidRDefault="00FC294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4A6102" w:rsidRPr="00FC390F" w:rsidRDefault="006C5DD0" w:rsidP="00FC390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812EE7" w:rsidRPr="00FC390F" w:rsidRDefault="004A6102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Elected Officials Workshop – Pierre on July 20</w:t>
      </w:r>
      <w:r w:rsidRPr="004A610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A6102" w:rsidRPr="002541A6" w:rsidRDefault="004A6102" w:rsidP="004A6102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75633F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55764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210AE">
        <w:rPr>
          <w:rFonts w:ascii="Tahoma" w:hAnsi="Tahoma" w:cs="Tahoma"/>
          <w:b/>
          <w:sz w:val="20"/>
          <w:szCs w:val="20"/>
        </w:rPr>
        <w:t xml:space="preserve">  </w:t>
      </w:r>
    </w:p>
    <w:p w:rsidR="008D791E" w:rsidRPr="009210AE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210A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8A4F34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  <w:r w:rsidR="00241BCC">
        <w:rPr>
          <w:rFonts w:ascii="Tahoma" w:hAnsi="Tahoma" w:cs="Tahoma"/>
          <w:sz w:val="20"/>
          <w:szCs w:val="20"/>
        </w:rPr>
        <w:tab/>
      </w:r>
    </w:p>
    <w:p w:rsidR="00241BCC" w:rsidRPr="008A4F34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370ED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6643968"/>
    <w:multiLevelType w:val="hybridMultilevel"/>
    <w:tmpl w:val="2E26B538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4"/>
  </w:num>
  <w:num w:numId="2">
    <w:abstractNumId w:val="17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0"/>
  </w:num>
  <w:num w:numId="11">
    <w:abstractNumId w:val="8"/>
  </w:num>
  <w:num w:numId="12">
    <w:abstractNumId w:val="25"/>
  </w:num>
  <w:num w:numId="13">
    <w:abstractNumId w:val="14"/>
  </w:num>
  <w:num w:numId="14">
    <w:abstractNumId w:val="19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27"/>
  </w:num>
  <w:num w:numId="20">
    <w:abstractNumId w:val="4"/>
  </w:num>
  <w:num w:numId="21">
    <w:abstractNumId w:val="22"/>
  </w:num>
  <w:num w:numId="22">
    <w:abstractNumId w:val="18"/>
  </w:num>
  <w:num w:numId="23">
    <w:abstractNumId w:val="13"/>
  </w:num>
  <w:num w:numId="24">
    <w:abstractNumId w:val="23"/>
  </w:num>
  <w:num w:numId="25">
    <w:abstractNumId w:val="10"/>
  </w:num>
  <w:num w:numId="26">
    <w:abstractNumId w:val="1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96EDE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C2D06-D360-48AF-98C9-91EC6404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3</cp:revision>
  <cp:lastPrinted>2016-06-30T15:44:00Z</cp:lastPrinted>
  <dcterms:created xsi:type="dcterms:W3CDTF">2016-06-30T14:40:00Z</dcterms:created>
  <dcterms:modified xsi:type="dcterms:W3CDTF">2016-06-30T15:44:00Z</dcterms:modified>
</cp:coreProperties>
</file>