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0D54FD">
        <w:rPr>
          <w:rFonts w:ascii="Tahoma" w:hAnsi="Tahoma" w:cs="Tahoma"/>
          <w:sz w:val="20"/>
          <w:szCs w:val="20"/>
        </w:rPr>
        <w:t xml:space="preserve">   December 21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1A655B" w:rsidRDefault="00853BC7" w:rsidP="001A6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A655B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1A655B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0D54FD">
        <w:rPr>
          <w:rFonts w:ascii="Tahoma" w:hAnsi="Tahoma" w:cs="Tahoma"/>
          <w:sz w:val="20"/>
          <w:szCs w:val="20"/>
        </w:rPr>
        <w:t>Dec. 7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1A655B" w:rsidRDefault="007D6462" w:rsidP="000D54F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FC6B21" w:rsidRPr="00FC6B21" w:rsidRDefault="00FC6B21" w:rsidP="00FC6B21">
      <w:pPr>
        <w:pStyle w:val="ListParagraph"/>
        <w:rPr>
          <w:rFonts w:ascii="Tahoma" w:hAnsi="Tahoma" w:cs="Tahoma"/>
          <w:sz w:val="20"/>
          <w:szCs w:val="20"/>
        </w:rPr>
      </w:pPr>
    </w:p>
    <w:p w:rsidR="00FC6B21" w:rsidRDefault="00FC6B21" w:rsidP="000D54F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Kelly McFarland – speak to Board</w:t>
      </w:r>
      <w:r w:rsidR="001249D9">
        <w:rPr>
          <w:rFonts w:ascii="Tahoma" w:hAnsi="Tahoma" w:cs="Tahoma"/>
          <w:sz w:val="20"/>
          <w:szCs w:val="20"/>
        </w:rPr>
        <w:t xml:space="preserve"> about 2011 Liquor License </w:t>
      </w:r>
    </w:p>
    <w:p w:rsidR="008C679E" w:rsidRPr="008C679E" w:rsidRDefault="008C679E" w:rsidP="008C679E">
      <w:pPr>
        <w:pStyle w:val="ListParagraph"/>
        <w:rPr>
          <w:rFonts w:ascii="Tahoma" w:hAnsi="Tahoma" w:cs="Tahoma"/>
          <w:sz w:val="20"/>
          <w:szCs w:val="20"/>
        </w:rPr>
      </w:pPr>
    </w:p>
    <w:p w:rsidR="008C679E" w:rsidRPr="000D54FD" w:rsidRDefault="008C679E" w:rsidP="000D54F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Sony </w:t>
      </w:r>
      <w:proofErr w:type="spellStart"/>
      <w:r>
        <w:rPr>
          <w:rFonts w:ascii="Tahoma" w:hAnsi="Tahoma" w:cs="Tahoma"/>
          <w:sz w:val="20"/>
          <w:szCs w:val="20"/>
        </w:rPr>
        <w:t>Hemsher</w:t>
      </w:r>
      <w:proofErr w:type="spellEnd"/>
    </w:p>
    <w:p w:rsidR="00EE3D3D" w:rsidRPr="00EE3D3D" w:rsidRDefault="00EE3D3D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367B43" w:rsidRPr="00367B43" w:rsidRDefault="007D6462" w:rsidP="00367B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</w:p>
    <w:p w:rsidR="00491A79" w:rsidRPr="00E45503" w:rsidRDefault="00FC6B21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Jurisdiction Map</w:t>
      </w:r>
      <w:r w:rsidR="00491A79">
        <w:rPr>
          <w:rFonts w:ascii="Tahoma" w:hAnsi="Tahoma" w:cs="Tahoma"/>
          <w:sz w:val="20"/>
          <w:szCs w:val="20"/>
        </w:rPr>
        <w:t xml:space="preserve"> </w:t>
      </w:r>
    </w:p>
    <w:p w:rsidR="00EE3D3D" w:rsidRPr="00EE3D3D" w:rsidRDefault="00FC6B21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Major Street Plan</w:t>
      </w:r>
    </w:p>
    <w:p w:rsidR="00EE3D3D" w:rsidRPr="00FC6B21" w:rsidRDefault="00FC6B21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Expand Planning &amp; Zoning</w:t>
      </w:r>
    </w:p>
    <w:p w:rsidR="00FC6B21" w:rsidRPr="008C679E" w:rsidRDefault="008C679E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about Joint Council Meeting</w:t>
      </w:r>
    </w:p>
    <w:p w:rsidR="008C679E" w:rsidRPr="008C679E" w:rsidRDefault="008C679E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8C679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2010-2</w:t>
      </w:r>
    </w:p>
    <w:p w:rsidR="008C679E" w:rsidRDefault="008C679E" w:rsidP="008C679E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Ordinance Establishing the Piedmont Water System’s Fees, Regulations and Construction Requirements of the Piedmont Municipal Code</w:t>
      </w:r>
    </w:p>
    <w:p w:rsidR="008C679E" w:rsidRPr="008C679E" w:rsidRDefault="008C679E" w:rsidP="008C679E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Revision of Sign Ordinance</w:t>
      </w:r>
    </w:p>
    <w:p w:rsidR="008C679E" w:rsidRPr="008C679E" w:rsidRDefault="008C679E" w:rsidP="008C679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73D85" w:rsidRPr="008C679E" w:rsidRDefault="00473D85" w:rsidP="008C679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C679E">
        <w:rPr>
          <w:rFonts w:ascii="Tahoma" w:hAnsi="Tahoma" w:cs="Tahoma"/>
          <w:sz w:val="20"/>
          <w:szCs w:val="20"/>
        </w:rPr>
        <w:t>Annexation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E2422" w:rsidRPr="00367B43" w:rsidRDefault="00473D85" w:rsidP="00367B4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  <w:r w:rsidR="00BC320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67B43">
        <w:rPr>
          <w:rFonts w:ascii="Tahoma" w:hAnsi="Tahoma" w:cs="Tahoma"/>
          <w:sz w:val="20"/>
          <w:szCs w:val="20"/>
        </w:rPr>
        <w:t xml:space="preserve">         </w:t>
      </w:r>
      <w:r w:rsidR="00BC320F">
        <w:rPr>
          <w:rFonts w:ascii="Tahoma" w:hAnsi="Tahoma" w:cs="Tahoma"/>
          <w:b/>
          <w:sz w:val="20"/>
          <w:szCs w:val="20"/>
        </w:rPr>
        <w:t xml:space="preserve">  </w:t>
      </w:r>
    </w:p>
    <w:p w:rsidR="004E2422" w:rsidRPr="008C679E" w:rsidRDefault="008C679E" w:rsidP="004E2422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Phase the Water Project</w:t>
      </w:r>
    </w:p>
    <w:p w:rsidR="00367B43" w:rsidRPr="008C679E" w:rsidRDefault="008C679E" w:rsidP="008C679E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Easements</w:t>
      </w:r>
    </w:p>
    <w:p w:rsidR="00367B43" w:rsidRPr="004E2422" w:rsidRDefault="00367B43" w:rsidP="00367B4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3B4400" w:rsidRPr="001A655B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Library Board Report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473D85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Park Board Report</w:t>
      </w:r>
      <w:r w:rsidRPr="00473D85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473D85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E3D3D" w:rsidRPr="008C679E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8C679E" w:rsidRPr="008C679E" w:rsidRDefault="008C679E" w:rsidP="008C679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C679E" w:rsidRPr="008C679E" w:rsidRDefault="008C679E" w:rsidP="008C679E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EE3D3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C679E" w:rsidRPr="008C679E" w:rsidRDefault="003B4400" w:rsidP="008C679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8C679E" w:rsidRPr="008C679E" w:rsidRDefault="008C679E" w:rsidP="008C67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Schedule Special Meeting for Liquor &amp; Malt Beverage License transfer</w:t>
      </w:r>
    </w:p>
    <w:p w:rsidR="008C679E" w:rsidRPr="00A86B5E" w:rsidRDefault="008C679E" w:rsidP="008C67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 Election Date for 2011 (to County by Jan. 14</w:t>
      </w:r>
      <w:r w:rsidRPr="008C679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)</w:t>
      </w:r>
    </w:p>
    <w:p w:rsidR="00A86B5E" w:rsidRPr="00A86B5E" w:rsidRDefault="00A86B5E" w:rsidP="008C67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 Workshop for Diana-Jan. 6</w:t>
      </w:r>
      <w:r w:rsidRPr="00A86B5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Mitchell (weather permitting)</w:t>
      </w:r>
    </w:p>
    <w:p w:rsidR="00A86B5E" w:rsidRPr="008C679E" w:rsidRDefault="00A86B5E" w:rsidP="008C67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Municipal </w:t>
      </w:r>
      <w:proofErr w:type="spellStart"/>
      <w:r>
        <w:rPr>
          <w:rFonts w:ascii="Tahoma" w:hAnsi="Tahoma" w:cs="Tahoma"/>
          <w:sz w:val="20"/>
          <w:szCs w:val="20"/>
        </w:rPr>
        <w:t>Gov’t</w:t>
      </w:r>
      <w:proofErr w:type="spellEnd"/>
      <w:r>
        <w:rPr>
          <w:rFonts w:ascii="Tahoma" w:hAnsi="Tahoma" w:cs="Tahoma"/>
          <w:sz w:val="20"/>
          <w:szCs w:val="20"/>
        </w:rPr>
        <w:t xml:space="preserve"> Day at the Legislature – Rib Dinner –Feb. 1</w:t>
      </w:r>
      <w:r w:rsidRPr="00A86B5E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&amp; 2</w:t>
      </w:r>
      <w:r w:rsidRPr="00A86B5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9D1"/>
    <w:rsid w:val="0017237B"/>
    <w:rsid w:val="0018526B"/>
    <w:rsid w:val="001A655B"/>
    <w:rsid w:val="001D0DE5"/>
    <w:rsid w:val="001E7098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86B5E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E7A50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2010-12-18T22:46:00Z</cp:lastPrinted>
  <dcterms:created xsi:type="dcterms:W3CDTF">2010-12-17T01:50:00Z</dcterms:created>
  <dcterms:modified xsi:type="dcterms:W3CDTF">2010-12-18T22:49:00Z</dcterms:modified>
</cp:coreProperties>
</file>