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DE7A50">
        <w:rPr>
          <w:rFonts w:ascii="Tahoma" w:hAnsi="Tahoma" w:cs="Tahoma"/>
          <w:sz w:val="20"/>
          <w:szCs w:val="20"/>
        </w:rPr>
        <w:t>December 1</w:t>
      </w:r>
      <w:r w:rsidR="00853BC7" w:rsidRPr="00FD1D37">
        <w:rPr>
          <w:rFonts w:ascii="Tahoma" w:hAnsi="Tahoma" w:cs="Tahoma"/>
          <w:sz w:val="20"/>
          <w:szCs w:val="20"/>
        </w:rPr>
        <w:t>, 2009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117E61" w:rsidRDefault="007D6462" w:rsidP="00117E6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DE7A50">
        <w:rPr>
          <w:rFonts w:ascii="Tahoma" w:hAnsi="Tahoma" w:cs="Tahoma"/>
          <w:sz w:val="20"/>
          <w:szCs w:val="20"/>
        </w:rPr>
        <w:t>November 17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117E61" w:rsidRPr="00117E61" w:rsidRDefault="00117E61" w:rsidP="00117E61">
      <w:pPr>
        <w:pStyle w:val="ListParagraph"/>
        <w:rPr>
          <w:rFonts w:ascii="Tahoma" w:hAnsi="Tahoma" w:cs="Tahoma"/>
          <w:sz w:val="20"/>
          <w:szCs w:val="20"/>
        </w:rPr>
      </w:pPr>
    </w:p>
    <w:p w:rsidR="00DE7A50" w:rsidRPr="00DE7A50" w:rsidRDefault="00DE7A50" w:rsidP="00DE7A5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Minutes from Liquor License Renewal  Hearing November 17</w:t>
      </w:r>
      <w:r w:rsidR="00117E61">
        <w:rPr>
          <w:rFonts w:ascii="Tahoma" w:hAnsi="Tahoma" w:cs="Tahoma"/>
          <w:sz w:val="20"/>
          <w:szCs w:val="20"/>
        </w:rPr>
        <w:t>, 2009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DE7A50" w:rsidRDefault="00DE7A50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Ken </w:t>
      </w:r>
      <w:proofErr w:type="spellStart"/>
      <w:r>
        <w:rPr>
          <w:rFonts w:ascii="Tahoma" w:hAnsi="Tahoma" w:cs="Tahoma"/>
          <w:sz w:val="20"/>
          <w:szCs w:val="20"/>
        </w:rPr>
        <w:t>McGirr</w:t>
      </w:r>
      <w:proofErr w:type="spellEnd"/>
      <w:r>
        <w:rPr>
          <w:rFonts w:ascii="Tahoma" w:hAnsi="Tahoma" w:cs="Tahoma"/>
          <w:sz w:val="20"/>
          <w:szCs w:val="20"/>
        </w:rPr>
        <w:t xml:space="preserve"> -2</w:t>
      </w:r>
      <w:r w:rsidRPr="00DE7A50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Street and 5</w:t>
      </w:r>
      <w:r w:rsidRPr="00DE7A50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</w:t>
      </w:r>
    </w:p>
    <w:p w:rsidR="00DE7A50" w:rsidRPr="00DE7A50" w:rsidRDefault="00DE7A50" w:rsidP="00DE7A50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Finance Report</w:t>
      </w:r>
    </w:p>
    <w:p w:rsidR="0017237B" w:rsidRPr="00FD1D37" w:rsidRDefault="0017237B" w:rsidP="0017237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DE7A50" w:rsidRPr="00DE7A50" w:rsidRDefault="007D6462" w:rsidP="00DE7A5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Planning &amp; Zoning</w:t>
      </w:r>
    </w:p>
    <w:p w:rsidR="00DE7A50" w:rsidRPr="00DE7A50" w:rsidRDefault="00DE7A50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authorizing Black Hills Council to apply for a CWFCP Grant</w:t>
      </w:r>
    </w:p>
    <w:p w:rsidR="005A1122" w:rsidRPr="00117E61" w:rsidRDefault="00943214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  <w:r w:rsidR="00DE7A50">
        <w:rPr>
          <w:rFonts w:ascii="Tahoma" w:hAnsi="Tahoma" w:cs="Tahoma"/>
          <w:sz w:val="20"/>
          <w:szCs w:val="20"/>
        </w:rPr>
        <w:t xml:space="preserve"> - Proposal from Summerset</w:t>
      </w:r>
    </w:p>
    <w:p w:rsidR="001228EB" w:rsidRPr="00E67424" w:rsidRDefault="00DE7A50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E7A50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117E61">
        <w:rPr>
          <w:rFonts w:ascii="Tahoma" w:hAnsi="Tahoma" w:cs="Tahoma"/>
          <w:sz w:val="20"/>
          <w:szCs w:val="20"/>
        </w:rPr>
        <w:t xml:space="preserve"> reading of </w:t>
      </w:r>
      <w:r w:rsidR="001228EB">
        <w:rPr>
          <w:rFonts w:ascii="Tahoma" w:hAnsi="Tahoma" w:cs="Tahoma"/>
          <w:sz w:val="20"/>
          <w:szCs w:val="20"/>
        </w:rPr>
        <w:t>Ordinance</w:t>
      </w:r>
      <w:r w:rsidR="00117E61">
        <w:rPr>
          <w:rFonts w:ascii="Tahoma" w:hAnsi="Tahoma" w:cs="Tahoma"/>
          <w:sz w:val="20"/>
          <w:szCs w:val="20"/>
        </w:rPr>
        <w:t xml:space="preserve"> 2009-5 Establishing Subdivision Provisions</w:t>
      </w:r>
    </w:p>
    <w:p w:rsidR="00117E61" w:rsidRPr="00117E61" w:rsidRDefault="00DE7A50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E7A50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E67424">
        <w:rPr>
          <w:rFonts w:ascii="Tahoma" w:hAnsi="Tahoma" w:cs="Tahoma"/>
          <w:sz w:val="20"/>
          <w:szCs w:val="20"/>
        </w:rPr>
        <w:t xml:space="preserve"> </w:t>
      </w:r>
      <w:r w:rsidR="00117E61">
        <w:rPr>
          <w:rFonts w:ascii="Tahoma" w:hAnsi="Tahoma" w:cs="Tahoma"/>
          <w:sz w:val="20"/>
          <w:szCs w:val="20"/>
        </w:rPr>
        <w:t>reading of Ordinance 2009-6 Establishing Planning and Zoning Provisions</w:t>
      </w:r>
    </w:p>
    <w:p w:rsidR="00E67424" w:rsidRPr="00117E61" w:rsidRDefault="00DE7A50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E7A50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117E61">
        <w:rPr>
          <w:rFonts w:ascii="Tahoma" w:hAnsi="Tahoma" w:cs="Tahoma"/>
          <w:sz w:val="20"/>
          <w:szCs w:val="20"/>
        </w:rPr>
        <w:t xml:space="preserve"> reading of Ordinance 2009-7 Establishing the Streets, Sidewalks and </w:t>
      </w:r>
      <w:r w:rsidR="00117E61" w:rsidRPr="00117E61">
        <w:rPr>
          <w:rFonts w:ascii="Tahoma" w:hAnsi="Tahoma" w:cs="Tahoma"/>
          <w:sz w:val="20"/>
          <w:szCs w:val="20"/>
        </w:rPr>
        <w:t>Public Places Provisions</w:t>
      </w:r>
      <w:r w:rsidR="00E67424" w:rsidRPr="00117E61">
        <w:rPr>
          <w:rFonts w:ascii="Tahoma" w:hAnsi="Tahoma" w:cs="Tahoma"/>
          <w:sz w:val="20"/>
          <w:szCs w:val="20"/>
        </w:rPr>
        <w:t xml:space="preserve"> </w:t>
      </w:r>
    </w:p>
    <w:p w:rsidR="00117E61" w:rsidRPr="00401854" w:rsidRDefault="00DE7A50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E7A50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117E61">
        <w:rPr>
          <w:rFonts w:ascii="Tahoma" w:hAnsi="Tahoma" w:cs="Tahoma"/>
          <w:sz w:val="20"/>
          <w:szCs w:val="20"/>
        </w:rPr>
        <w:t xml:space="preserve"> reading of Ordinance 2009-8 Establishing the Numbers on Houses for 911 Emergency</w:t>
      </w:r>
    </w:p>
    <w:p w:rsidR="00401854" w:rsidRPr="00EC1853" w:rsidRDefault="00401854" w:rsidP="00401854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Library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Maintenance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Bathroom Renovation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E7A50" w:rsidRPr="00DE7A50" w:rsidRDefault="00401854" w:rsidP="00DE7A5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DE7A50" w:rsidRPr="00DE7A50" w:rsidRDefault="00DE7A50" w:rsidP="00DE7A50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SDML dues</w:t>
      </w:r>
    </w:p>
    <w:p w:rsidR="00DE7A50" w:rsidRPr="00DE7A50" w:rsidRDefault="00DE7A50" w:rsidP="00DE7A50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Black Hills RC &amp; D dues</w:t>
      </w:r>
    </w:p>
    <w:p w:rsidR="00DE7A50" w:rsidRPr="00DE7A50" w:rsidRDefault="00DE7A50" w:rsidP="00DE7A50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2010 Municipal Government Day</w:t>
      </w:r>
    </w:p>
    <w:p w:rsidR="00DE7A50" w:rsidRPr="00DE7A50" w:rsidRDefault="00DE7A50" w:rsidP="005F2D2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DE7A50" w:rsidRDefault="00401854" w:rsidP="00DE7A5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DE7A50">
        <w:rPr>
          <w:rFonts w:ascii="Tahoma" w:hAnsi="Tahoma" w:cs="Tahoma"/>
          <w:sz w:val="20"/>
          <w:szCs w:val="20"/>
        </w:rPr>
        <w:t>Executive Session</w:t>
      </w: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76F8B"/>
    <w:rsid w:val="000931AC"/>
    <w:rsid w:val="00117E61"/>
    <w:rsid w:val="001228EB"/>
    <w:rsid w:val="0017237B"/>
    <w:rsid w:val="0018526B"/>
    <w:rsid w:val="00401854"/>
    <w:rsid w:val="004E358E"/>
    <w:rsid w:val="005A1122"/>
    <w:rsid w:val="005F2D24"/>
    <w:rsid w:val="00733097"/>
    <w:rsid w:val="00754D81"/>
    <w:rsid w:val="007D6462"/>
    <w:rsid w:val="007E3C21"/>
    <w:rsid w:val="007F47F1"/>
    <w:rsid w:val="00853BC7"/>
    <w:rsid w:val="008A3FA7"/>
    <w:rsid w:val="009376A3"/>
    <w:rsid w:val="00943214"/>
    <w:rsid w:val="009C4782"/>
    <w:rsid w:val="00A5214D"/>
    <w:rsid w:val="00A937EC"/>
    <w:rsid w:val="00D6483B"/>
    <w:rsid w:val="00DC2421"/>
    <w:rsid w:val="00DE7A50"/>
    <w:rsid w:val="00E67424"/>
    <w:rsid w:val="00E91600"/>
    <w:rsid w:val="00EC1853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2009-11-03T01:01:00Z</cp:lastPrinted>
  <dcterms:created xsi:type="dcterms:W3CDTF">2009-12-01T00:54:00Z</dcterms:created>
  <dcterms:modified xsi:type="dcterms:W3CDTF">2009-12-01T00:54:00Z</dcterms:modified>
</cp:coreProperties>
</file>