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1FD9D1CA" w:rsidR="00735F60" w:rsidRPr="00BF7AB1" w:rsidRDefault="005C35A3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April </w:t>
      </w:r>
      <w:r w:rsidR="002827AD">
        <w:rPr>
          <w:rFonts w:ascii="Tahoma" w:hAnsi="Tahoma" w:cs="Tahoma"/>
          <w:sz w:val="20"/>
          <w:szCs w:val="20"/>
        </w:rPr>
        <w:t>5</w:t>
      </w:r>
      <w:r w:rsidR="00F533B1">
        <w:rPr>
          <w:rFonts w:ascii="Tahoma" w:hAnsi="Tahoma" w:cs="Tahoma"/>
          <w:sz w:val="20"/>
          <w:szCs w:val="20"/>
        </w:rPr>
        <w:t>, 2022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0F5E781F" w14:textId="77777777" w:rsidR="00E419EC" w:rsidRDefault="00853BC7" w:rsidP="00E419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31EA94E2" w:rsidR="00655B49" w:rsidRPr="00E419EC" w:rsidRDefault="00552FE6" w:rsidP="00E419E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419EC">
        <w:rPr>
          <w:rFonts w:ascii="Tahoma" w:hAnsi="Tahoma" w:cs="Tahoma"/>
          <w:bCs/>
          <w:sz w:val="20"/>
          <w:szCs w:val="20"/>
        </w:rPr>
        <w:tab/>
      </w:r>
      <w:r w:rsidR="006867EF" w:rsidRPr="00E419EC">
        <w:rPr>
          <w:rFonts w:ascii="Tahoma" w:hAnsi="Tahoma" w:cs="Tahoma"/>
          <w:bCs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</w:p>
    <w:p w14:paraId="78EC11F5" w14:textId="35EC0A2E" w:rsidR="001B6B2C" w:rsidRPr="00FF49E2" w:rsidRDefault="00337E46" w:rsidP="00FF49E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FF49E2">
        <w:rPr>
          <w:rFonts w:ascii="Tahoma" w:hAnsi="Tahoma" w:cs="Tahoma"/>
          <w:sz w:val="20"/>
          <w:szCs w:val="20"/>
        </w:rPr>
        <w:t>Special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2827AD">
        <w:rPr>
          <w:rFonts w:ascii="Tahoma" w:hAnsi="Tahoma" w:cs="Tahoma"/>
          <w:sz w:val="20"/>
          <w:szCs w:val="20"/>
        </w:rPr>
        <w:t>March 1</w:t>
      </w:r>
      <w:r w:rsidR="00FF49E2">
        <w:rPr>
          <w:rFonts w:ascii="Tahoma" w:hAnsi="Tahoma" w:cs="Tahoma"/>
          <w:sz w:val="20"/>
          <w:szCs w:val="20"/>
        </w:rPr>
        <w:t>4</w:t>
      </w:r>
      <w:r w:rsidR="00121310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CA368A">
        <w:rPr>
          <w:rFonts w:ascii="Tahoma" w:hAnsi="Tahoma" w:cs="Tahoma"/>
          <w:sz w:val="20"/>
          <w:szCs w:val="20"/>
        </w:rPr>
        <w:t>2022</w:t>
      </w:r>
      <w:proofErr w:type="gramEnd"/>
      <w:r w:rsidR="00FF49E2">
        <w:rPr>
          <w:rFonts w:ascii="Tahoma" w:hAnsi="Tahoma" w:cs="Tahoma"/>
          <w:sz w:val="20"/>
          <w:szCs w:val="20"/>
        </w:rPr>
        <w:t xml:space="preserve"> </w:t>
      </w:r>
      <w:r w:rsidR="00FF49E2">
        <w:rPr>
          <w:rFonts w:ascii="Tahoma" w:hAnsi="Tahoma" w:cs="Tahoma"/>
          <w:sz w:val="20"/>
          <w:szCs w:val="20"/>
        </w:rPr>
        <w:tab/>
      </w:r>
      <w:r w:rsidR="00FF49E2">
        <w:rPr>
          <w:rFonts w:ascii="Tahoma" w:hAnsi="Tahoma" w:cs="Tahoma"/>
          <w:sz w:val="20"/>
          <w:szCs w:val="20"/>
        </w:rPr>
        <w:tab/>
      </w:r>
      <w:r w:rsidR="00FF49E2">
        <w:rPr>
          <w:rFonts w:ascii="Tahoma" w:hAnsi="Tahoma" w:cs="Tahoma"/>
          <w:sz w:val="20"/>
          <w:szCs w:val="20"/>
        </w:rPr>
        <w:tab/>
        <w:t xml:space="preserve">             </w:t>
      </w:r>
      <w:r w:rsidR="00FF49E2">
        <w:rPr>
          <w:rFonts w:ascii="Tahoma" w:hAnsi="Tahoma" w:cs="Tahoma"/>
          <w:b/>
          <w:bCs/>
          <w:sz w:val="20"/>
          <w:szCs w:val="20"/>
        </w:rPr>
        <w:t xml:space="preserve">Minutes </w:t>
      </w:r>
      <w:r w:rsidR="00FF49E2">
        <w:rPr>
          <w:rFonts w:ascii="Tahoma" w:hAnsi="Tahoma" w:cs="Tahoma"/>
          <w:sz w:val="20"/>
          <w:szCs w:val="20"/>
        </w:rPr>
        <w:t>from the Regular Meeting on March 15, 2022</w:t>
      </w:r>
      <w:r w:rsidR="00FF49E2">
        <w:rPr>
          <w:rFonts w:ascii="Tahoma" w:hAnsi="Tahoma" w:cs="Tahoma"/>
          <w:sz w:val="20"/>
          <w:szCs w:val="20"/>
        </w:rPr>
        <w:tab/>
      </w:r>
      <w:r w:rsidR="00FF49E2">
        <w:rPr>
          <w:rFonts w:ascii="Tahoma" w:hAnsi="Tahoma" w:cs="Tahoma"/>
          <w:sz w:val="20"/>
          <w:szCs w:val="20"/>
        </w:rPr>
        <w:tab/>
      </w:r>
      <w:r w:rsidR="00FF49E2">
        <w:rPr>
          <w:rFonts w:ascii="Tahoma" w:hAnsi="Tahoma" w:cs="Tahoma"/>
          <w:sz w:val="20"/>
          <w:szCs w:val="20"/>
        </w:rPr>
        <w:tab/>
        <w:t xml:space="preserve">            </w:t>
      </w:r>
      <w:r w:rsidR="00FF49E2" w:rsidRPr="00FF49E2">
        <w:rPr>
          <w:rFonts w:ascii="Tahoma" w:hAnsi="Tahoma" w:cs="Tahoma"/>
          <w:b/>
          <w:bCs/>
          <w:sz w:val="20"/>
          <w:szCs w:val="20"/>
        </w:rPr>
        <w:t>Minutes</w:t>
      </w:r>
      <w:r w:rsidR="00FF49E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F49E2">
        <w:rPr>
          <w:rFonts w:ascii="Tahoma" w:hAnsi="Tahoma" w:cs="Tahoma"/>
          <w:sz w:val="20"/>
          <w:szCs w:val="20"/>
        </w:rPr>
        <w:t xml:space="preserve">from the Equalization Meeting on March 21. 2022 </w:t>
      </w:r>
      <w:r w:rsidR="00130844">
        <w:rPr>
          <w:rFonts w:ascii="Tahoma" w:hAnsi="Tahoma" w:cs="Tahoma"/>
          <w:sz w:val="20"/>
          <w:szCs w:val="20"/>
        </w:rPr>
        <w:t xml:space="preserve">                                               </w:t>
      </w:r>
      <w:r w:rsidR="00FF49E2">
        <w:rPr>
          <w:rFonts w:ascii="Tahoma" w:hAnsi="Tahoma" w:cs="Tahoma"/>
          <w:sz w:val="20"/>
          <w:szCs w:val="20"/>
        </w:rPr>
        <w:t xml:space="preserve"> </w:t>
      </w:r>
      <w:r w:rsidR="00130844">
        <w:rPr>
          <w:rFonts w:ascii="Tahoma" w:hAnsi="Tahoma" w:cs="Tahoma"/>
          <w:b/>
          <w:bCs/>
          <w:sz w:val="20"/>
          <w:szCs w:val="20"/>
        </w:rPr>
        <w:t>Minutes</w:t>
      </w:r>
      <w:r w:rsidR="00130844">
        <w:rPr>
          <w:rFonts w:ascii="Tahoma" w:hAnsi="Tahoma" w:cs="Tahoma"/>
          <w:sz w:val="20"/>
          <w:szCs w:val="20"/>
        </w:rPr>
        <w:t xml:space="preserve"> from the Special Meeting on March 22, 2022</w:t>
      </w:r>
      <w:r w:rsidR="008D115F" w:rsidRPr="00FF49E2">
        <w:rPr>
          <w:rFonts w:ascii="Tahoma" w:hAnsi="Tahoma" w:cs="Tahoma"/>
          <w:sz w:val="20"/>
          <w:szCs w:val="20"/>
        </w:rPr>
        <w:tab/>
      </w:r>
      <w:r w:rsidR="008D115F" w:rsidRPr="00FF49E2">
        <w:rPr>
          <w:rFonts w:ascii="Tahoma" w:hAnsi="Tahoma" w:cs="Tahoma"/>
          <w:sz w:val="20"/>
          <w:szCs w:val="20"/>
        </w:rPr>
        <w:tab/>
      </w:r>
      <w:r w:rsidR="008D115F" w:rsidRPr="00FF49E2">
        <w:rPr>
          <w:rFonts w:ascii="Tahoma" w:hAnsi="Tahoma" w:cs="Tahoma"/>
          <w:sz w:val="20"/>
          <w:szCs w:val="20"/>
        </w:rPr>
        <w:tab/>
      </w:r>
      <w:r w:rsidR="00CA368A" w:rsidRPr="00FF49E2">
        <w:rPr>
          <w:rFonts w:ascii="Tahoma" w:hAnsi="Tahoma" w:cs="Tahoma"/>
          <w:sz w:val="20"/>
          <w:szCs w:val="20"/>
        </w:rPr>
        <w:t xml:space="preserve">             </w:t>
      </w:r>
      <w:r w:rsidR="00834DA5" w:rsidRPr="00FF49E2">
        <w:rPr>
          <w:rFonts w:ascii="Tahoma" w:hAnsi="Tahoma" w:cs="Tahoma"/>
          <w:sz w:val="20"/>
          <w:szCs w:val="20"/>
        </w:rPr>
        <w:tab/>
      </w:r>
      <w:r w:rsidR="00834DA5" w:rsidRPr="00FF49E2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FF49E2">
        <w:rPr>
          <w:rFonts w:ascii="Tahoma" w:hAnsi="Tahoma" w:cs="Tahoma"/>
          <w:sz w:val="20"/>
          <w:szCs w:val="20"/>
        </w:rPr>
        <w:tab/>
      </w:r>
      <w:r w:rsidR="001B6B2C" w:rsidRPr="00FF49E2">
        <w:rPr>
          <w:rFonts w:ascii="Tahoma" w:hAnsi="Tahoma" w:cs="Tahoma"/>
          <w:b/>
          <w:sz w:val="20"/>
          <w:szCs w:val="20"/>
        </w:rPr>
        <w:t xml:space="preserve"> </w:t>
      </w:r>
      <w:r w:rsidRPr="00FF49E2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FF49E2">
        <w:rPr>
          <w:rFonts w:ascii="Tahoma" w:hAnsi="Tahoma" w:cs="Tahoma"/>
          <w:b/>
          <w:sz w:val="20"/>
          <w:szCs w:val="20"/>
        </w:rPr>
        <w:t xml:space="preserve">  </w:t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FF49E2">
        <w:rPr>
          <w:rFonts w:ascii="Tahoma" w:hAnsi="Tahoma" w:cs="Tahoma"/>
          <w:sz w:val="20"/>
          <w:szCs w:val="20"/>
        </w:rPr>
        <w:t xml:space="preserve">                       </w:t>
      </w:r>
      <w:r w:rsidR="001B6B2C" w:rsidRPr="00FF49E2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74121ACC" w14:textId="54E0A8B0" w:rsidR="00130844" w:rsidRPr="00E214D8" w:rsidRDefault="00C354B7" w:rsidP="00944C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eport</w:t>
      </w:r>
    </w:p>
    <w:p w14:paraId="49B44F6A" w14:textId="533BFC38" w:rsidR="00E214D8" w:rsidRPr="00CB0F93" w:rsidRDefault="00E214D8" w:rsidP="00E214D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Approve/Deny Agreement to Permit Temporary Encroachment</w:t>
      </w:r>
    </w:p>
    <w:p w14:paraId="3F47E4B5" w14:textId="28300202" w:rsidR="00CB0F93" w:rsidRPr="00130844" w:rsidRDefault="00CB0F93" w:rsidP="00E214D8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Discuss Acceptance/Responsibility/Warranty of Waterlines, </w:t>
      </w:r>
      <w:proofErr w:type="gramStart"/>
      <w:r>
        <w:rPr>
          <w:rFonts w:ascii="Tahoma" w:hAnsi="Tahoma" w:cs="Tahoma"/>
          <w:bCs/>
          <w:sz w:val="20"/>
          <w:szCs w:val="20"/>
        </w:rPr>
        <w:t>Roads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and Ditches                   on RMPR Estates (Gunderson)</w:t>
      </w:r>
    </w:p>
    <w:p w14:paraId="0C04D44D" w14:textId="55F35BB5" w:rsidR="002827AD" w:rsidRPr="0078217D" w:rsidRDefault="002827AD" w:rsidP="00130844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ab/>
      </w:r>
      <w:r w:rsidRPr="0078217D">
        <w:rPr>
          <w:rFonts w:ascii="Tahoma" w:hAnsi="Tahoma" w:cs="Tahoma"/>
          <w:bCs/>
          <w:sz w:val="20"/>
          <w:szCs w:val="20"/>
        </w:rPr>
        <w:tab/>
      </w:r>
    </w:p>
    <w:p w14:paraId="02B50F05" w14:textId="4E5B430F" w:rsidR="00737AE0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Library </w:t>
      </w:r>
    </w:p>
    <w:p w14:paraId="62CFC269" w14:textId="305148A5" w:rsidR="002351BF" w:rsidRDefault="003564D6" w:rsidP="00A2643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95C9E09" w14:textId="1208979A" w:rsidR="002827AD" w:rsidRPr="00A26432" w:rsidRDefault="002827AD" w:rsidP="00A2643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Excess Property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48AC7E60" w14:textId="759B0176" w:rsidR="000963FD" w:rsidRDefault="00170812" w:rsidP="00BF7AB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569407B9" w14:textId="26F0D7CC" w:rsidR="00130844" w:rsidRDefault="00130844" w:rsidP="00BF7AB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Baseball/Softball in the Park</w:t>
      </w:r>
    </w:p>
    <w:p w14:paraId="009371F9" w14:textId="7053E371" w:rsidR="00CC59BE" w:rsidRDefault="00CC59BE" w:rsidP="00BF7AB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ideas for Memorial item in the Park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7FDB6054" w14:textId="18E39911" w:rsidR="00775670" w:rsidRPr="00CE2C12" w:rsidRDefault="0034152E" w:rsidP="00CE2C1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4085BE4A" w14:textId="77777777" w:rsidR="00CA087D" w:rsidRPr="00BF7AB1" w:rsidRDefault="00CA087D" w:rsidP="00CA087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732CF4E2" w14:textId="4EBF8B87" w:rsidR="002827AD" w:rsidRPr="0039205E" w:rsidRDefault="00E145BE" w:rsidP="0013084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2558A7F7" w14:textId="34C9972C" w:rsidR="0039205E" w:rsidRPr="00130844" w:rsidRDefault="0039205E" w:rsidP="0013084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Drinking Water Report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4798709F" w14:textId="151A9B11" w:rsidR="002827AD" w:rsidRDefault="005505C9" w:rsidP="005505C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130844">
        <w:rPr>
          <w:rFonts w:ascii="Tahoma" w:hAnsi="Tahoma" w:cs="Tahoma"/>
          <w:bCs/>
          <w:sz w:val="20"/>
          <w:szCs w:val="20"/>
        </w:rPr>
        <w:t>rt</w:t>
      </w:r>
    </w:p>
    <w:p w14:paraId="202B845C" w14:textId="77777777" w:rsidR="00C24159" w:rsidRDefault="00C24159" w:rsidP="00A53194">
      <w:pPr>
        <w:pStyle w:val="ListParagraph"/>
        <w:ind w:left="2520"/>
        <w:rPr>
          <w:rFonts w:ascii="Tahoma" w:hAnsi="Tahoma" w:cs="Tahoma"/>
          <w:sz w:val="20"/>
          <w:szCs w:val="20"/>
        </w:rPr>
      </w:pPr>
    </w:p>
    <w:p w14:paraId="77F0BD9E" w14:textId="393422E5" w:rsidR="00087769" w:rsidRPr="00A53194" w:rsidRDefault="003B1077" w:rsidP="00A53194">
      <w:pPr>
        <w:pStyle w:val="ListParagraph"/>
        <w:ind w:left="2520"/>
        <w:rPr>
          <w:rFonts w:ascii="Tahoma" w:hAnsi="Tahoma" w:cs="Tahoma"/>
          <w:b/>
          <w:sz w:val="20"/>
          <w:szCs w:val="20"/>
        </w:rPr>
      </w:pPr>
      <w:r w:rsidRPr="00A53194">
        <w:rPr>
          <w:rFonts w:ascii="Tahoma" w:hAnsi="Tahoma" w:cs="Tahoma"/>
          <w:sz w:val="20"/>
          <w:szCs w:val="20"/>
        </w:rPr>
        <w:tab/>
      </w:r>
      <w:r w:rsidRPr="00A53194">
        <w:rPr>
          <w:rFonts w:ascii="Tahoma" w:hAnsi="Tahoma" w:cs="Tahoma"/>
          <w:sz w:val="20"/>
          <w:szCs w:val="20"/>
        </w:rPr>
        <w:tab/>
      </w:r>
      <w:r w:rsidRPr="00A53194">
        <w:rPr>
          <w:rFonts w:ascii="Tahoma" w:hAnsi="Tahoma" w:cs="Tahoma"/>
          <w:sz w:val="20"/>
          <w:szCs w:val="20"/>
        </w:rPr>
        <w:tab/>
      </w:r>
      <w:r w:rsidRPr="00A53194">
        <w:rPr>
          <w:rFonts w:ascii="Tahoma" w:hAnsi="Tahoma" w:cs="Tahoma"/>
          <w:sz w:val="20"/>
          <w:szCs w:val="20"/>
        </w:rPr>
        <w:tab/>
      </w:r>
      <w:r w:rsidRPr="00A53194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BF7AB1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lastRenderedPageBreak/>
        <w:t xml:space="preserve">Finance </w:t>
      </w:r>
    </w:p>
    <w:p w14:paraId="5A81AAB2" w14:textId="26778CDB" w:rsidR="00121310" w:rsidRPr="002351BF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 </w:t>
      </w:r>
      <w:r w:rsidR="00EE455A" w:rsidRPr="00BF7AB1">
        <w:rPr>
          <w:rFonts w:ascii="Tahoma" w:hAnsi="Tahoma" w:cs="Tahoma"/>
          <w:sz w:val="20"/>
          <w:szCs w:val="20"/>
        </w:rPr>
        <w:t>Approve to pay bills</w:t>
      </w:r>
    </w:p>
    <w:p w14:paraId="7DA081F5" w14:textId="77777777" w:rsidR="00A12857" w:rsidRPr="00B003D4" w:rsidRDefault="00A12857" w:rsidP="00B003D4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7DE30299" w14:textId="41B144AB" w:rsidR="00D1546F" w:rsidRPr="00121310" w:rsidRDefault="00CA087D" w:rsidP="0012131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ss</w:t>
      </w:r>
    </w:p>
    <w:p w14:paraId="051EB560" w14:textId="77777777" w:rsidR="00F533B1" w:rsidRPr="001E7925" w:rsidRDefault="00F533B1" w:rsidP="001E792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12BC4B88" w14:textId="7A41EEE7" w:rsidR="00A26432" w:rsidRPr="00C15A8A" w:rsidRDefault="002376E9" w:rsidP="00A26432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Business</w:t>
      </w:r>
    </w:p>
    <w:p w14:paraId="4E771A1D" w14:textId="332C7602" w:rsidR="00C15A8A" w:rsidRDefault="000A35B4" w:rsidP="00C15A8A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Discuss/Decide purchase of DOT property</w:t>
      </w:r>
    </w:p>
    <w:p w14:paraId="4BB7F37B" w14:textId="5D4949DB" w:rsidR="0039205E" w:rsidRDefault="0039205E" w:rsidP="00C15A8A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Allocate funds for land purchase </w:t>
      </w:r>
    </w:p>
    <w:p w14:paraId="5FA32E4C" w14:textId="0384C742" w:rsidR="00CC59BE" w:rsidRPr="00A26432" w:rsidRDefault="00CC59BE" w:rsidP="00C15A8A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Who would like to attend ENERGIZE May 11-12 in Ft. </w:t>
      </w:r>
      <w:proofErr w:type="gramStart"/>
      <w:r>
        <w:rPr>
          <w:rFonts w:ascii="Tahoma" w:hAnsi="Tahoma" w:cs="Tahoma"/>
          <w:bCs/>
          <w:sz w:val="20"/>
          <w:szCs w:val="20"/>
        </w:rPr>
        <w:t>Pierre</w:t>
      </w:r>
      <w:proofErr w:type="gramEnd"/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53F0564A" w14:textId="5B02BA92" w:rsidR="00C110A5" w:rsidRPr="00A26432" w:rsidRDefault="005B3854" w:rsidP="00A26432">
      <w:pPr>
        <w:pStyle w:val="ListParagraph"/>
        <w:ind w:left="990"/>
        <w:rPr>
          <w:rFonts w:ascii="Tahoma" w:hAnsi="Tahoma" w:cs="Tahoma"/>
          <w:bCs/>
          <w:sz w:val="20"/>
          <w:szCs w:val="20"/>
        </w:rPr>
      </w:pPr>
      <w:r w:rsidRPr="00A26432">
        <w:rPr>
          <w:rFonts w:ascii="Tahoma" w:hAnsi="Tahoma" w:cs="Tahoma"/>
          <w:bCs/>
          <w:sz w:val="20"/>
          <w:szCs w:val="20"/>
        </w:rPr>
        <w:tab/>
      </w:r>
      <w:r w:rsidRPr="00A26432">
        <w:rPr>
          <w:rFonts w:ascii="Tahoma" w:hAnsi="Tahoma" w:cs="Tahoma"/>
          <w:bCs/>
          <w:sz w:val="20"/>
          <w:szCs w:val="20"/>
        </w:rPr>
        <w:tab/>
      </w:r>
      <w:r w:rsidRPr="00A26432">
        <w:rPr>
          <w:rFonts w:ascii="Tahoma" w:hAnsi="Tahoma" w:cs="Tahoma"/>
          <w:bCs/>
          <w:sz w:val="20"/>
          <w:szCs w:val="20"/>
        </w:rPr>
        <w:tab/>
      </w:r>
      <w:r w:rsidRPr="00A26432">
        <w:rPr>
          <w:rFonts w:ascii="Tahoma" w:hAnsi="Tahoma" w:cs="Tahoma"/>
          <w:bCs/>
          <w:sz w:val="20"/>
          <w:szCs w:val="20"/>
        </w:rPr>
        <w:tab/>
      </w:r>
      <w:r w:rsidR="00FE6053" w:rsidRPr="00A26432">
        <w:rPr>
          <w:rFonts w:ascii="Tahoma" w:hAnsi="Tahoma" w:cs="Tahoma"/>
          <w:bCs/>
          <w:sz w:val="20"/>
          <w:szCs w:val="20"/>
        </w:rPr>
        <w:tab/>
      </w:r>
      <w:r w:rsidR="00FE6053" w:rsidRPr="00A26432">
        <w:rPr>
          <w:rFonts w:ascii="Tahoma" w:hAnsi="Tahoma" w:cs="Tahoma"/>
          <w:bCs/>
          <w:sz w:val="20"/>
          <w:szCs w:val="20"/>
        </w:rPr>
        <w:tab/>
      </w:r>
      <w:r w:rsidR="00FE6053" w:rsidRPr="00A26432">
        <w:rPr>
          <w:rFonts w:ascii="Tahoma" w:hAnsi="Tahoma" w:cs="Tahoma"/>
          <w:bCs/>
          <w:sz w:val="20"/>
          <w:szCs w:val="20"/>
        </w:rPr>
        <w:tab/>
      </w:r>
      <w:r w:rsidR="00FE6053" w:rsidRPr="00A26432">
        <w:rPr>
          <w:rFonts w:ascii="Tahoma" w:hAnsi="Tahoma" w:cs="Tahoma"/>
          <w:bCs/>
          <w:sz w:val="20"/>
          <w:szCs w:val="20"/>
        </w:rPr>
        <w:tab/>
      </w:r>
      <w:r w:rsidR="00FE6053" w:rsidRPr="00A26432">
        <w:rPr>
          <w:rFonts w:ascii="Tahoma" w:hAnsi="Tahoma" w:cs="Tahoma"/>
          <w:bCs/>
          <w:sz w:val="20"/>
          <w:szCs w:val="20"/>
        </w:rPr>
        <w:tab/>
      </w:r>
      <w:r w:rsidR="00FE6053" w:rsidRPr="00A26432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A26432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77777777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7F542BE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42B8027F" w14:textId="6A98BE4F" w:rsidR="00EC685E" w:rsidRPr="00F67814" w:rsidRDefault="00EC685E" w:rsidP="007374F1">
      <w:pPr>
        <w:pStyle w:val="ListParagraph"/>
        <w:ind w:left="99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F67814">
        <w:rPr>
          <w:rFonts w:ascii="Tahoma" w:hAnsi="Tahoma" w:cs="Tahoma"/>
          <w:color w:val="000000" w:themeColor="text1"/>
          <w:sz w:val="40"/>
          <w:szCs w:val="40"/>
        </w:rPr>
        <w:t xml:space="preserve"> </w:t>
      </w:r>
    </w:p>
    <w:sectPr w:rsidR="00EC685E" w:rsidRPr="00F67814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8EB07A9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1"/>
  </w:num>
  <w:num w:numId="2">
    <w:abstractNumId w:val="32"/>
  </w:num>
  <w:num w:numId="3">
    <w:abstractNumId w:val="5"/>
  </w:num>
  <w:num w:numId="4">
    <w:abstractNumId w:val="30"/>
  </w:num>
  <w:num w:numId="5">
    <w:abstractNumId w:val="2"/>
  </w:num>
  <w:num w:numId="6">
    <w:abstractNumId w:val="22"/>
  </w:num>
  <w:num w:numId="7">
    <w:abstractNumId w:val="4"/>
  </w:num>
  <w:num w:numId="8">
    <w:abstractNumId w:val="8"/>
  </w:num>
  <w:num w:numId="9">
    <w:abstractNumId w:val="11"/>
  </w:num>
  <w:num w:numId="10">
    <w:abstractNumId w:val="36"/>
  </w:num>
  <w:num w:numId="11">
    <w:abstractNumId w:val="18"/>
  </w:num>
  <w:num w:numId="12">
    <w:abstractNumId w:val="42"/>
  </w:num>
  <w:num w:numId="13">
    <w:abstractNumId w:val="27"/>
  </w:num>
  <w:num w:numId="14">
    <w:abstractNumId w:val="34"/>
  </w:num>
  <w:num w:numId="15">
    <w:abstractNumId w:val="28"/>
  </w:num>
  <w:num w:numId="16">
    <w:abstractNumId w:val="0"/>
  </w:num>
  <w:num w:numId="17">
    <w:abstractNumId w:val="37"/>
  </w:num>
  <w:num w:numId="18">
    <w:abstractNumId w:val="13"/>
  </w:num>
  <w:num w:numId="19">
    <w:abstractNumId w:val="45"/>
  </w:num>
  <w:num w:numId="20">
    <w:abstractNumId w:val="6"/>
  </w:num>
  <w:num w:numId="21">
    <w:abstractNumId w:val="39"/>
  </w:num>
  <w:num w:numId="22">
    <w:abstractNumId w:val="33"/>
  </w:num>
  <w:num w:numId="23">
    <w:abstractNumId w:val="26"/>
  </w:num>
  <w:num w:numId="24">
    <w:abstractNumId w:val="40"/>
  </w:num>
  <w:num w:numId="25">
    <w:abstractNumId w:val="21"/>
  </w:num>
  <w:num w:numId="26">
    <w:abstractNumId w:val="2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</w:num>
  <w:num w:numId="29">
    <w:abstractNumId w:val="19"/>
  </w:num>
  <w:num w:numId="30">
    <w:abstractNumId w:val="35"/>
  </w:num>
  <w:num w:numId="31">
    <w:abstractNumId w:val="31"/>
  </w:num>
  <w:num w:numId="32">
    <w:abstractNumId w:val="12"/>
  </w:num>
  <w:num w:numId="33">
    <w:abstractNumId w:val="15"/>
  </w:num>
  <w:num w:numId="34">
    <w:abstractNumId w:val="29"/>
  </w:num>
  <w:num w:numId="35">
    <w:abstractNumId w:val="38"/>
  </w:num>
  <w:num w:numId="36">
    <w:abstractNumId w:val="17"/>
  </w:num>
  <w:num w:numId="37">
    <w:abstractNumId w:val="25"/>
  </w:num>
  <w:num w:numId="38">
    <w:abstractNumId w:val="1"/>
  </w:num>
  <w:num w:numId="39">
    <w:abstractNumId w:val="3"/>
  </w:num>
  <w:num w:numId="40">
    <w:abstractNumId w:val="20"/>
  </w:num>
  <w:num w:numId="41">
    <w:abstractNumId w:val="14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7"/>
  </w:num>
  <w:num w:numId="45">
    <w:abstractNumId w:val="9"/>
  </w:num>
  <w:num w:numId="46">
    <w:abstractNumId w:val="10"/>
  </w:num>
  <w:num w:numId="47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3846"/>
    <w:rsid w:val="000E54E1"/>
    <w:rsid w:val="000E61F2"/>
    <w:rsid w:val="000F00A8"/>
    <w:rsid w:val="000F15FF"/>
    <w:rsid w:val="000F2387"/>
    <w:rsid w:val="000F395B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4047B"/>
    <w:rsid w:val="001409D1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5C08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A2C"/>
    <w:rsid w:val="001F76AF"/>
    <w:rsid w:val="001F7F22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EBE"/>
    <w:rsid w:val="00281285"/>
    <w:rsid w:val="00281FA1"/>
    <w:rsid w:val="002827AD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185C"/>
    <w:rsid w:val="00321FB4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3478"/>
    <w:rsid w:val="005B3854"/>
    <w:rsid w:val="005B4325"/>
    <w:rsid w:val="005B49DB"/>
    <w:rsid w:val="005B549B"/>
    <w:rsid w:val="005B5FD6"/>
    <w:rsid w:val="005B66AB"/>
    <w:rsid w:val="005C03BB"/>
    <w:rsid w:val="005C2F63"/>
    <w:rsid w:val="005C3378"/>
    <w:rsid w:val="005C35A3"/>
    <w:rsid w:val="005C5464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438"/>
    <w:rsid w:val="00692585"/>
    <w:rsid w:val="00692933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65FF"/>
    <w:rsid w:val="00710FCB"/>
    <w:rsid w:val="007110DE"/>
    <w:rsid w:val="00711820"/>
    <w:rsid w:val="00711B89"/>
    <w:rsid w:val="00715F32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1072"/>
    <w:rsid w:val="00751E37"/>
    <w:rsid w:val="00754498"/>
    <w:rsid w:val="00754D81"/>
    <w:rsid w:val="00755827"/>
    <w:rsid w:val="0075633F"/>
    <w:rsid w:val="00756540"/>
    <w:rsid w:val="007565AF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FF5"/>
    <w:rsid w:val="00802796"/>
    <w:rsid w:val="00803344"/>
    <w:rsid w:val="00803551"/>
    <w:rsid w:val="008045A1"/>
    <w:rsid w:val="00804770"/>
    <w:rsid w:val="00805FF6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607B"/>
    <w:rsid w:val="0083654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7B46"/>
    <w:rsid w:val="0095020E"/>
    <w:rsid w:val="00950B41"/>
    <w:rsid w:val="009520C1"/>
    <w:rsid w:val="0095228C"/>
    <w:rsid w:val="00953108"/>
    <w:rsid w:val="0095672A"/>
    <w:rsid w:val="00956DA2"/>
    <w:rsid w:val="00960022"/>
    <w:rsid w:val="0096048F"/>
    <w:rsid w:val="0096096F"/>
    <w:rsid w:val="009609F5"/>
    <w:rsid w:val="00962481"/>
    <w:rsid w:val="00962DF3"/>
    <w:rsid w:val="009663EF"/>
    <w:rsid w:val="0096680E"/>
    <w:rsid w:val="00967CC1"/>
    <w:rsid w:val="0097252E"/>
    <w:rsid w:val="00972627"/>
    <w:rsid w:val="00973069"/>
    <w:rsid w:val="009732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F0C"/>
    <w:rsid w:val="009F5253"/>
    <w:rsid w:val="009F560D"/>
    <w:rsid w:val="009F59DD"/>
    <w:rsid w:val="009F5B5D"/>
    <w:rsid w:val="00A00D5B"/>
    <w:rsid w:val="00A00E52"/>
    <w:rsid w:val="00A07A88"/>
    <w:rsid w:val="00A11310"/>
    <w:rsid w:val="00A11523"/>
    <w:rsid w:val="00A11BC9"/>
    <w:rsid w:val="00A12857"/>
    <w:rsid w:val="00A12E0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378EC"/>
    <w:rsid w:val="00A403DA"/>
    <w:rsid w:val="00A41FEB"/>
    <w:rsid w:val="00A46446"/>
    <w:rsid w:val="00A5214D"/>
    <w:rsid w:val="00A53194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4D1C"/>
    <w:rsid w:val="00B155F7"/>
    <w:rsid w:val="00B16DBD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58"/>
    <w:rsid w:val="00CC59BE"/>
    <w:rsid w:val="00CC754B"/>
    <w:rsid w:val="00CD2427"/>
    <w:rsid w:val="00CD4A45"/>
    <w:rsid w:val="00CD4DCB"/>
    <w:rsid w:val="00CD59CD"/>
    <w:rsid w:val="00CD6C2E"/>
    <w:rsid w:val="00CD746C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DAA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68C1"/>
    <w:rsid w:val="00DE068D"/>
    <w:rsid w:val="00DE0C03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2517"/>
    <w:rsid w:val="00DF2B56"/>
    <w:rsid w:val="00DF3870"/>
    <w:rsid w:val="00DF6DDA"/>
    <w:rsid w:val="00DF7D87"/>
    <w:rsid w:val="00E0008D"/>
    <w:rsid w:val="00E0095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422"/>
    <w:rsid w:val="00E44994"/>
    <w:rsid w:val="00E44E6C"/>
    <w:rsid w:val="00E45503"/>
    <w:rsid w:val="00E45AE4"/>
    <w:rsid w:val="00E4784C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67F1B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60E2"/>
    <w:rsid w:val="00E86137"/>
    <w:rsid w:val="00E868FA"/>
    <w:rsid w:val="00E875A4"/>
    <w:rsid w:val="00E8771A"/>
    <w:rsid w:val="00E90043"/>
    <w:rsid w:val="00E9143D"/>
    <w:rsid w:val="00E91600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685E"/>
    <w:rsid w:val="00EC6A71"/>
    <w:rsid w:val="00ED0B57"/>
    <w:rsid w:val="00ED3E06"/>
    <w:rsid w:val="00ED4ECA"/>
    <w:rsid w:val="00ED5393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D9D"/>
    <w:rsid w:val="00EF3E4E"/>
    <w:rsid w:val="00EF3F02"/>
    <w:rsid w:val="00EF5F61"/>
    <w:rsid w:val="00F00901"/>
    <w:rsid w:val="00F01B52"/>
    <w:rsid w:val="00F029A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2E85"/>
    <w:rsid w:val="00F443D9"/>
    <w:rsid w:val="00F44B85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6</cp:revision>
  <cp:lastPrinted>2022-03-10T16:16:00Z</cp:lastPrinted>
  <dcterms:created xsi:type="dcterms:W3CDTF">2022-03-24T15:12:00Z</dcterms:created>
  <dcterms:modified xsi:type="dcterms:W3CDTF">2022-03-31T16:26:00Z</dcterms:modified>
</cp:coreProperties>
</file>